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1209" w:rsidRDefault="00A21209" w:rsidP="00A21209">
      <w:pPr>
        <w:pStyle w:val="Body"/>
        <w:ind w:left="-284" w:right="-755"/>
        <w:jc w:val="right"/>
        <w:rPr>
          <w:rFonts w:ascii="Akzidenz-Grotesk Pro Regular" w:hAnsi="Akzidenz-Grotesk Pro Regular"/>
          <w:bCs/>
          <w:sz w:val="56"/>
          <w:szCs w:val="44"/>
        </w:rPr>
      </w:pPr>
      <w:r>
        <w:rPr>
          <w:rFonts w:ascii="Akzidenz-Grotesk Pro Regular" w:hAnsi="Akzidenz-Grotesk Pro Regular"/>
          <w:bCs/>
          <w:noProof/>
          <w:sz w:val="56"/>
          <w:szCs w:val="44"/>
          <w:lang w:val="en-GB"/>
        </w:rPr>
        <w:drawing>
          <wp:inline distT="0" distB="0" distL="0" distR="0" wp14:anchorId="7099A26A" wp14:editId="50F8AA21">
            <wp:extent cx="1359535" cy="17926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59535" cy="1792605"/>
                    </a:xfrm>
                    <a:prstGeom prst="rect">
                      <a:avLst/>
                    </a:prstGeom>
                    <a:noFill/>
                  </pic:spPr>
                </pic:pic>
              </a:graphicData>
            </a:graphic>
          </wp:inline>
        </w:drawing>
      </w:r>
    </w:p>
    <w:p w:rsidR="00A21209" w:rsidRPr="00A21209" w:rsidRDefault="00A21209" w:rsidP="00A21209">
      <w:pPr>
        <w:pStyle w:val="Body"/>
        <w:ind w:left="-284" w:right="-755"/>
        <w:jc w:val="center"/>
        <w:rPr>
          <w:rFonts w:ascii="Akzidenz-Grotesk Pro Bold" w:hAnsi="Akzidenz-Grotesk Pro Bold"/>
          <w:bCs/>
          <w:sz w:val="48"/>
          <w:szCs w:val="48"/>
        </w:rPr>
      </w:pPr>
    </w:p>
    <w:p w:rsidR="00A21209" w:rsidRPr="00355E33" w:rsidRDefault="00A21209" w:rsidP="00A21209">
      <w:pPr>
        <w:pStyle w:val="Body"/>
        <w:ind w:left="-284" w:right="-755"/>
        <w:jc w:val="center"/>
        <w:rPr>
          <w:rFonts w:ascii="Akzidenz-Grotesk Pro Bold" w:hAnsi="Akzidenz-Grotesk Pro Bold"/>
          <w:bCs/>
          <w:sz w:val="52"/>
          <w:szCs w:val="52"/>
        </w:rPr>
      </w:pPr>
    </w:p>
    <w:p w:rsidR="00A21209" w:rsidRPr="00A21209" w:rsidRDefault="00A21209" w:rsidP="00A21209">
      <w:pPr>
        <w:pStyle w:val="Body"/>
        <w:ind w:left="-284" w:right="-755"/>
        <w:jc w:val="center"/>
        <w:rPr>
          <w:rFonts w:ascii="Akzidenz-Grotesk Pro Bold" w:hAnsi="Akzidenz-Grotesk Pro Bold"/>
          <w:b/>
          <w:bCs/>
          <w:sz w:val="48"/>
          <w:szCs w:val="48"/>
        </w:rPr>
      </w:pPr>
    </w:p>
    <w:p w:rsidR="00A21209" w:rsidRPr="00355E33" w:rsidRDefault="00A21209" w:rsidP="00A21209">
      <w:pPr>
        <w:pStyle w:val="Body"/>
        <w:ind w:left="-284" w:right="-755"/>
        <w:jc w:val="center"/>
        <w:rPr>
          <w:rFonts w:ascii="Akzidenz-Grotesk Pro Bold" w:hAnsi="Akzidenz-Grotesk Pro Bold"/>
          <w:b/>
          <w:bCs/>
          <w:sz w:val="72"/>
          <w:szCs w:val="72"/>
        </w:rPr>
      </w:pPr>
    </w:p>
    <w:p w:rsidR="00A21209" w:rsidRPr="00355E33" w:rsidRDefault="00A21209" w:rsidP="00A21209">
      <w:pPr>
        <w:pStyle w:val="Default"/>
        <w:jc w:val="center"/>
        <w:rPr>
          <w:rFonts w:ascii="Akzidenz-Grotesk Pro Bold" w:hAnsi="Akzidenz-Grotesk Pro Bold" w:cs="Arial"/>
          <w:sz w:val="72"/>
          <w:szCs w:val="72"/>
        </w:rPr>
      </w:pPr>
      <w:r w:rsidRPr="00355E33">
        <w:rPr>
          <w:rFonts w:ascii="Akzidenz-Grotesk Pro Bold" w:hAnsi="Akzidenz-Grotesk Pro Bold" w:cs="Arial"/>
          <w:sz w:val="72"/>
          <w:szCs w:val="72"/>
        </w:rPr>
        <w:t>A Life in Art:</w:t>
      </w:r>
    </w:p>
    <w:p w:rsidR="00A21209" w:rsidRPr="00355E33" w:rsidRDefault="00A21209" w:rsidP="00A21209">
      <w:pPr>
        <w:pStyle w:val="Default"/>
        <w:jc w:val="center"/>
        <w:rPr>
          <w:rFonts w:ascii="Akzidenz-Grotesk Pro Bold" w:hAnsi="Akzidenz-Grotesk Pro Bold" w:cs="Arial"/>
          <w:sz w:val="72"/>
          <w:szCs w:val="72"/>
        </w:rPr>
      </w:pPr>
      <w:r w:rsidRPr="00355E33">
        <w:rPr>
          <w:rFonts w:ascii="Akzidenz-Grotesk Pro Bold" w:hAnsi="Akzidenz-Grotesk Pro Bold" w:cs="Arial"/>
          <w:sz w:val="72"/>
          <w:szCs w:val="72"/>
        </w:rPr>
        <w:t>The Muriel Wilson Bequest</w:t>
      </w:r>
    </w:p>
    <w:p w:rsidR="00A21209" w:rsidRPr="00A21209" w:rsidRDefault="00A21209" w:rsidP="00A21209">
      <w:pPr>
        <w:pStyle w:val="Body"/>
        <w:ind w:left="-284" w:right="-755"/>
        <w:jc w:val="center"/>
        <w:rPr>
          <w:rFonts w:ascii="Akzidenz-Grotesk Pro Bold" w:hAnsi="Akzidenz-Grotesk Pro Bold"/>
          <w:b/>
          <w:bCs/>
          <w:sz w:val="48"/>
          <w:szCs w:val="48"/>
        </w:rPr>
      </w:pPr>
    </w:p>
    <w:p w:rsidR="00A21209" w:rsidRPr="00A21209" w:rsidRDefault="00A21209" w:rsidP="00A21209">
      <w:pPr>
        <w:pStyle w:val="Body"/>
        <w:ind w:left="-284" w:right="-755"/>
        <w:jc w:val="center"/>
        <w:rPr>
          <w:rFonts w:ascii="Akzidenz-Grotesk Pro Bold" w:hAnsi="Akzidenz-Grotesk Pro Bold"/>
          <w:b/>
          <w:bCs/>
          <w:sz w:val="48"/>
          <w:szCs w:val="48"/>
        </w:rPr>
      </w:pPr>
    </w:p>
    <w:p w:rsidR="00A21209" w:rsidRPr="00A21209" w:rsidRDefault="00A21209" w:rsidP="00A21209">
      <w:pPr>
        <w:pStyle w:val="Body"/>
        <w:ind w:left="-284" w:right="-755"/>
        <w:jc w:val="center"/>
        <w:rPr>
          <w:rFonts w:ascii="Akzidenz-Grotesk Pro Bold" w:hAnsi="Akzidenz-Grotesk Pro Bold"/>
          <w:bCs/>
          <w:sz w:val="48"/>
          <w:szCs w:val="48"/>
        </w:rPr>
      </w:pPr>
    </w:p>
    <w:p w:rsidR="00A21209" w:rsidRDefault="00A21209" w:rsidP="00A21209">
      <w:pPr>
        <w:pStyle w:val="Body"/>
        <w:ind w:left="-284" w:right="-755"/>
        <w:jc w:val="center"/>
        <w:rPr>
          <w:rFonts w:ascii="Akzidenz-Grotesk Pro Bold" w:hAnsi="Akzidenz-Grotesk Pro Bold"/>
          <w:bCs/>
          <w:sz w:val="48"/>
          <w:szCs w:val="48"/>
        </w:rPr>
      </w:pPr>
    </w:p>
    <w:p w:rsidR="00A21209" w:rsidRDefault="00A21209" w:rsidP="00A21209">
      <w:pPr>
        <w:pStyle w:val="Body"/>
        <w:ind w:left="-284" w:right="-755"/>
        <w:jc w:val="center"/>
        <w:rPr>
          <w:rFonts w:ascii="Akzidenz-Grotesk Pro Bold" w:hAnsi="Akzidenz-Grotesk Pro Bold"/>
          <w:bCs/>
          <w:sz w:val="48"/>
          <w:szCs w:val="48"/>
        </w:rPr>
      </w:pPr>
    </w:p>
    <w:p w:rsidR="00A21209" w:rsidRDefault="00A21209" w:rsidP="00A21209">
      <w:pPr>
        <w:pStyle w:val="Body"/>
        <w:ind w:left="-284" w:right="-755"/>
        <w:jc w:val="center"/>
        <w:rPr>
          <w:rFonts w:ascii="Akzidenz-Grotesk Pro Bold" w:hAnsi="Akzidenz-Grotesk Pro Bold"/>
          <w:bCs/>
          <w:sz w:val="48"/>
          <w:szCs w:val="48"/>
        </w:rPr>
      </w:pPr>
    </w:p>
    <w:p w:rsidR="00A21209" w:rsidRDefault="00A21209" w:rsidP="00A21209">
      <w:pPr>
        <w:pStyle w:val="Body"/>
        <w:ind w:left="-284" w:right="-755"/>
        <w:jc w:val="center"/>
        <w:rPr>
          <w:rFonts w:ascii="Akzidenz-Grotesk Pro Bold" w:hAnsi="Akzidenz-Grotesk Pro Bold"/>
          <w:bCs/>
          <w:sz w:val="48"/>
          <w:szCs w:val="48"/>
        </w:rPr>
      </w:pPr>
    </w:p>
    <w:p w:rsidR="007F2B8B" w:rsidRPr="00B7122B" w:rsidRDefault="007F2B8B" w:rsidP="007F2B8B">
      <w:pPr>
        <w:pStyle w:val="Default"/>
        <w:jc w:val="both"/>
        <w:rPr>
          <w:rFonts w:ascii="Akzidenz-Grotesk Pro Regular" w:hAnsi="Akzidenz-Grotesk Pro Regular" w:cs="Arial"/>
          <w:sz w:val="48"/>
          <w:szCs w:val="48"/>
        </w:rPr>
      </w:pPr>
    </w:p>
    <w:p w:rsidR="007F2B8B" w:rsidRPr="00926936" w:rsidRDefault="007F2B8B" w:rsidP="007F2B8B">
      <w:pPr>
        <w:pStyle w:val="Default"/>
        <w:jc w:val="both"/>
        <w:rPr>
          <w:rFonts w:ascii="Akzidenz-Grotesk Pro Regular" w:hAnsi="Akzidenz-Grotesk Pro Regular" w:cs="Arial"/>
        </w:rPr>
      </w:pPr>
    </w:p>
    <w:p w:rsidR="00E94E11" w:rsidRPr="00AE616A" w:rsidRDefault="007F2B8B" w:rsidP="00117912">
      <w:pPr>
        <w:rPr>
          <w:rFonts w:ascii="Akzidenz-Grotesk Pro Regular" w:hAnsi="Akzidenz-Grotesk Pro Regular"/>
          <w:sz w:val="28"/>
          <w:szCs w:val="28"/>
        </w:rPr>
      </w:pPr>
      <w:r>
        <w:rPr>
          <w:rFonts w:ascii="Akzidenz-Grotesk Pro Bold" w:hAnsi="Akzidenz-Grotesk Pro Bold"/>
          <w:noProof/>
          <w:sz w:val="48"/>
          <w:szCs w:val="48"/>
        </w:rPr>
        <w:br w:type="page"/>
      </w:r>
      <w:r w:rsidR="00E94E11" w:rsidRPr="00AE616A">
        <w:rPr>
          <w:rFonts w:ascii="Akzidenz-Grotesk Pro Bold" w:hAnsi="Akzidenz-Grotesk Pro Bold"/>
          <w:noProof/>
          <w:sz w:val="28"/>
          <w:szCs w:val="28"/>
        </w:rPr>
        <w:lastRenderedPageBreak/>
        <w:t>David</w:t>
      </w:r>
      <w:r w:rsidR="00E94E11" w:rsidRPr="00AE616A">
        <w:rPr>
          <w:rFonts w:ascii="Akzidenz-Grotesk Pro Bold" w:hAnsi="Akzidenz-Grotesk Pro Bold"/>
          <w:sz w:val="28"/>
          <w:szCs w:val="28"/>
        </w:rPr>
        <w:t xml:space="preserve"> </w:t>
      </w:r>
      <w:r w:rsidR="00E94E11" w:rsidRPr="00AE616A">
        <w:rPr>
          <w:rFonts w:ascii="Akzidenz-Grotesk Pro Bold" w:hAnsi="Akzidenz-Grotesk Pro Bold"/>
          <w:noProof/>
          <w:sz w:val="28"/>
          <w:szCs w:val="28"/>
        </w:rPr>
        <w:t>Hockney</w:t>
      </w:r>
      <w:r w:rsidR="00E94E11" w:rsidRPr="00AE616A">
        <w:rPr>
          <w:rFonts w:ascii="Akzidenz-Grotesk Pro Regular" w:hAnsi="Akzidenz-Grotesk Pro Regular"/>
          <w:sz w:val="28"/>
          <w:szCs w:val="28"/>
        </w:rPr>
        <w:t xml:space="preserve"> </w:t>
      </w:r>
      <w:r w:rsidR="00E94E11" w:rsidRPr="00AE616A">
        <w:rPr>
          <w:rFonts w:ascii="Akzidenz-Grotesk Pro Regular" w:hAnsi="Akzidenz-Grotesk Pro Regular"/>
          <w:noProof/>
          <w:sz w:val="28"/>
          <w:szCs w:val="28"/>
        </w:rPr>
        <w:t>b. 1937</w:t>
      </w:r>
    </w:p>
    <w:p w:rsidR="00E94E11" w:rsidRPr="00AE616A" w:rsidRDefault="00E94E11" w:rsidP="00CE471A">
      <w:pPr>
        <w:spacing w:after="0" w:line="240" w:lineRule="auto"/>
        <w:rPr>
          <w:rFonts w:ascii="Akzidenz-Grotesk Pro Regular" w:hAnsi="Akzidenz-Grotesk Pro Regular"/>
          <w:sz w:val="28"/>
          <w:szCs w:val="28"/>
        </w:rPr>
      </w:pPr>
    </w:p>
    <w:p w:rsidR="00E94E11" w:rsidRPr="00AE616A" w:rsidRDefault="00E94E11" w:rsidP="00CE471A">
      <w:pPr>
        <w:spacing w:after="0" w:line="240" w:lineRule="auto"/>
        <w:rPr>
          <w:rFonts w:ascii="Akzidenz-Grotesk Pro Bold" w:hAnsi="Akzidenz-Grotesk Pro Bold"/>
          <w:sz w:val="28"/>
          <w:szCs w:val="28"/>
        </w:rPr>
      </w:pPr>
      <w:r w:rsidRPr="00AE616A">
        <w:rPr>
          <w:rFonts w:ascii="Akzidenz-Grotesk Pro Bold" w:hAnsi="Akzidenz-Grotesk Pro Bold"/>
          <w:noProof/>
          <w:sz w:val="28"/>
          <w:szCs w:val="28"/>
        </w:rPr>
        <w:t>Celia</w:t>
      </w:r>
    </w:p>
    <w:p w:rsidR="00E94E11" w:rsidRPr="00AE616A" w:rsidRDefault="00E94E11" w:rsidP="00CE471A">
      <w:pPr>
        <w:spacing w:after="0" w:line="240" w:lineRule="auto"/>
        <w:rPr>
          <w:rFonts w:ascii="Akzidenz-Grotesk Pro Regular" w:hAnsi="Akzidenz-Grotesk Pro Regular"/>
          <w:sz w:val="28"/>
          <w:szCs w:val="28"/>
        </w:rPr>
      </w:pPr>
      <w:r w:rsidRPr="00AE616A">
        <w:rPr>
          <w:rFonts w:ascii="Akzidenz-Grotesk Pro Regular" w:hAnsi="Akzidenz-Grotesk Pro Regular"/>
          <w:noProof/>
          <w:sz w:val="28"/>
          <w:szCs w:val="28"/>
        </w:rPr>
        <w:t>1973</w:t>
      </w:r>
    </w:p>
    <w:p w:rsidR="00E94E11" w:rsidRPr="00AE616A" w:rsidRDefault="00E94E11" w:rsidP="00CE471A">
      <w:pPr>
        <w:spacing w:after="0" w:line="240" w:lineRule="auto"/>
        <w:rPr>
          <w:rFonts w:ascii="Akzidenz-Grotesk Pro Regular" w:hAnsi="Akzidenz-Grotesk Pro Regular"/>
          <w:sz w:val="28"/>
          <w:szCs w:val="28"/>
        </w:rPr>
      </w:pPr>
      <w:r w:rsidRPr="00AE616A">
        <w:rPr>
          <w:rFonts w:ascii="Akzidenz-Grotesk Pro Regular" w:hAnsi="Akzidenz-Grotesk Pro Regular"/>
          <w:noProof/>
          <w:sz w:val="28"/>
          <w:szCs w:val="28"/>
        </w:rPr>
        <w:t>Lithograph on paper</w:t>
      </w:r>
    </w:p>
    <w:p w:rsidR="00E94E11" w:rsidRPr="00AE616A" w:rsidRDefault="00E94E11" w:rsidP="00CE471A">
      <w:pPr>
        <w:spacing w:after="0" w:line="240" w:lineRule="auto"/>
        <w:rPr>
          <w:rFonts w:ascii="Akzidenz-Grotesk Pro Regular" w:hAnsi="Akzidenz-Grotesk Pro Regular"/>
          <w:sz w:val="28"/>
          <w:szCs w:val="28"/>
        </w:rPr>
      </w:pPr>
      <w:r w:rsidRPr="00AE616A">
        <w:rPr>
          <w:rFonts w:ascii="Akzidenz-Grotesk Pro Regular" w:hAnsi="Akzidenz-Grotesk Pro Regular"/>
          <w:noProof/>
          <w:sz w:val="28"/>
          <w:szCs w:val="28"/>
        </w:rPr>
        <w:t>Muriel Wilson Bequest (2019)</w:t>
      </w:r>
    </w:p>
    <w:p w:rsidR="00E94E11" w:rsidRPr="00AE616A" w:rsidRDefault="00E94E11" w:rsidP="00CE471A">
      <w:pPr>
        <w:spacing w:after="0" w:line="240" w:lineRule="auto"/>
        <w:rPr>
          <w:rFonts w:ascii="Akzidenz-Grotesk Pro Regular" w:hAnsi="Akzidenz-Grotesk Pro Regular"/>
          <w:sz w:val="28"/>
          <w:szCs w:val="28"/>
        </w:rPr>
      </w:pPr>
    </w:p>
    <w:p w:rsidR="00E94E11" w:rsidRPr="00AE616A" w:rsidRDefault="00E94E11" w:rsidP="00CE471A">
      <w:pPr>
        <w:spacing w:after="0" w:line="240" w:lineRule="auto"/>
        <w:rPr>
          <w:rFonts w:ascii="Akzidenz-Grotesk Pro Regular" w:hAnsi="Akzidenz-Grotesk Pro Regular"/>
          <w:sz w:val="28"/>
          <w:szCs w:val="28"/>
        </w:rPr>
      </w:pPr>
      <w:r w:rsidRPr="00AE616A">
        <w:rPr>
          <w:rFonts w:ascii="Akzidenz-Grotesk Pro Regular" w:hAnsi="Akzidenz-Grotesk Pro Regular"/>
          <w:noProof/>
          <w:sz w:val="28"/>
          <w:szCs w:val="28"/>
        </w:rPr>
        <w:t xml:space="preserve">Often considered Hockney’s muse, having sat for him over 80 times since meeting him in the early Sixties. Celia is most famously captured beside, her then husband, Ossie Clarke in </w:t>
      </w:r>
      <w:r w:rsidRPr="00AE616A">
        <w:rPr>
          <w:rFonts w:ascii="Akzidenz-Grotesk Pro Regular" w:hAnsi="Akzidenz-Grotesk Pro Regular"/>
          <w:i/>
          <w:noProof/>
          <w:sz w:val="28"/>
          <w:szCs w:val="28"/>
        </w:rPr>
        <w:t>Mr and Mrs Clark and Percy</w:t>
      </w:r>
      <w:r w:rsidRPr="00AE616A">
        <w:rPr>
          <w:rFonts w:ascii="Akzidenz-Grotesk Pro Regular" w:hAnsi="Akzidenz-Grotesk Pro Regular"/>
          <w:noProof/>
          <w:sz w:val="28"/>
          <w:szCs w:val="28"/>
        </w:rPr>
        <w:t xml:space="preserve"> (1970-71). However, for Celia, it is the series of drawings produced in Paris between 1973 and 1975 that, ‘just like perfume can transport you to another place, looking at these works takes me right back to that moment when we were all so young.’</w:t>
      </w:r>
    </w:p>
    <w:p w:rsidR="00E94E11" w:rsidRDefault="00E94E11" w:rsidP="00CE471A">
      <w:pPr>
        <w:spacing w:after="0" w:line="240" w:lineRule="auto"/>
        <w:rPr>
          <w:rFonts w:ascii="Akzidenz-Grotesk Pro Regular" w:hAnsi="Akzidenz-Grotesk Pro Regular"/>
          <w:sz w:val="28"/>
          <w:szCs w:val="28"/>
        </w:rPr>
      </w:pPr>
    </w:p>
    <w:p w:rsidR="00AE616A" w:rsidRDefault="00AE616A" w:rsidP="00CE471A">
      <w:pPr>
        <w:spacing w:after="0" w:line="240" w:lineRule="auto"/>
        <w:rPr>
          <w:rFonts w:ascii="Akzidenz-Grotesk Pro Regular" w:hAnsi="Akzidenz-Grotesk Pro Regular"/>
          <w:sz w:val="28"/>
          <w:szCs w:val="28"/>
        </w:rPr>
      </w:pPr>
    </w:p>
    <w:p w:rsidR="00E94E11" w:rsidRPr="00AE616A" w:rsidRDefault="00E94E11" w:rsidP="00CE471A">
      <w:pPr>
        <w:spacing w:after="0" w:line="240" w:lineRule="auto"/>
        <w:rPr>
          <w:rFonts w:ascii="Akzidenz-Grotesk Pro Regular" w:hAnsi="Akzidenz-Grotesk Pro Regular"/>
          <w:sz w:val="28"/>
          <w:szCs w:val="28"/>
        </w:rPr>
      </w:pPr>
      <w:r w:rsidRPr="00AE616A">
        <w:rPr>
          <w:rFonts w:ascii="Akzidenz-Grotesk Pro Bold" w:hAnsi="Akzidenz-Grotesk Pro Bold"/>
          <w:noProof/>
          <w:sz w:val="28"/>
          <w:szCs w:val="28"/>
        </w:rPr>
        <w:t>Edouard</w:t>
      </w:r>
      <w:r w:rsidRPr="00AE616A">
        <w:rPr>
          <w:rFonts w:ascii="Akzidenz-Grotesk Pro Bold" w:hAnsi="Akzidenz-Grotesk Pro Bold"/>
          <w:sz w:val="28"/>
          <w:szCs w:val="28"/>
        </w:rPr>
        <w:t xml:space="preserve"> </w:t>
      </w:r>
      <w:r w:rsidRPr="00AE616A">
        <w:rPr>
          <w:rFonts w:ascii="Akzidenz-Grotesk Pro Bold" w:hAnsi="Akzidenz-Grotesk Pro Bold"/>
          <w:noProof/>
          <w:sz w:val="28"/>
          <w:szCs w:val="28"/>
        </w:rPr>
        <w:t>Manet</w:t>
      </w:r>
      <w:r w:rsidRPr="00AE616A">
        <w:rPr>
          <w:rFonts w:ascii="Akzidenz-Grotesk Pro Regular" w:hAnsi="Akzidenz-Grotesk Pro Regular"/>
          <w:sz w:val="28"/>
          <w:szCs w:val="28"/>
        </w:rPr>
        <w:t xml:space="preserve"> </w:t>
      </w:r>
    </w:p>
    <w:p w:rsidR="00E94E11" w:rsidRPr="00AE616A" w:rsidRDefault="00E94E11" w:rsidP="00CE471A">
      <w:pPr>
        <w:spacing w:after="0" w:line="240" w:lineRule="auto"/>
        <w:rPr>
          <w:rFonts w:ascii="Akzidenz-Grotesk Pro Regular" w:hAnsi="Akzidenz-Grotesk Pro Regular"/>
          <w:sz w:val="28"/>
          <w:szCs w:val="28"/>
        </w:rPr>
      </w:pPr>
    </w:p>
    <w:p w:rsidR="00E94E11" w:rsidRPr="00AE616A" w:rsidRDefault="00E94E11" w:rsidP="00CE471A">
      <w:pPr>
        <w:spacing w:after="0" w:line="240" w:lineRule="auto"/>
        <w:rPr>
          <w:rFonts w:ascii="Akzidenz-Grotesk Pro Bold" w:hAnsi="Akzidenz-Grotesk Pro Bold"/>
          <w:sz w:val="28"/>
          <w:szCs w:val="28"/>
        </w:rPr>
      </w:pPr>
      <w:r w:rsidRPr="00AE616A">
        <w:rPr>
          <w:rFonts w:ascii="Akzidenz-Grotesk Pro Bold" w:hAnsi="Akzidenz-Grotesk Pro Bold"/>
          <w:noProof/>
          <w:sz w:val="28"/>
          <w:szCs w:val="28"/>
        </w:rPr>
        <w:t>Portrait of Charles Baudelaire, after a photograph by Nadar</w:t>
      </w:r>
    </w:p>
    <w:p w:rsidR="00E94E11" w:rsidRPr="00AE616A" w:rsidRDefault="00E94E11" w:rsidP="00CE471A">
      <w:pPr>
        <w:spacing w:after="0" w:line="240" w:lineRule="auto"/>
        <w:rPr>
          <w:rFonts w:ascii="Akzidenz-Grotesk Pro Regular" w:hAnsi="Akzidenz-Grotesk Pro Regular"/>
          <w:sz w:val="28"/>
          <w:szCs w:val="28"/>
        </w:rPr>
      </w:pPr>
      <w:r w:rsidRPr="00AE616A">
        <w:rPr>
          <w:rFonts w:ascii="Akzidenz-Grotesk Pro Regular" w:hAnsi="Akzidenz-Grotesk Pro Regular"/>
          <w:noProof/>
          <w:sz w:val="28"/>
          <w:szCs w:val="28"/>
        </w:rPr>
        <w:t>1865</w:t>
      </w:r>
    </w:p>
    <w:p w:rsidR="00E94E11" w:rsidRPr="00AE616A" w:rsidRDefault="00E94E11" w:rsidP="00CE471A">
      <w:pPr>
        <w:spacing w:after="0" w:line="240" w:lineRule="auto"/>
        <w:rPr>
          <w:rFonts w:ascii="Akzidenz-Grotesk Pro Regular" w:hAnsi="Akzidenz-Grotesk Pro Regular"/>
          <w:sz w:val="28"/>
          <w:szCs w:val="28"/>
        </w:rPr>
      </w:pPr>
      <w:r w:rsidRPr="00AE616A">
        <w:rPr>
          <w:rFonts w:ascii="Akzidenz-Grotesk Pro Regular" w:hAnsi="Akzidenz-Grotesk Pro Regular"/>
          <w:noProof/>
          <w:sz w:val="28"/>
          <w:szCs w:val="28"/>
        </w:rPr>
        <w:t>Etching on paper</w:t>
      </w:r>
    </w:p>
    <w:p w:rsidR="00E94E11" w:rsidRPr="00AE616A" w:rsidRDefault="00E94E11" w:rsidP="00CE471A">
      <w:pPr>
        <w:spacing w:after="0" w:line="240" w:lineRule="auto"/>
        <w:rPr>
          <w:rFonts w:ascii="Akzidenz-Grotesk Pro Regular" w:hAnsi="Akzidenz-Grotesk Pro Regular"/>
          <w:sz w:val="28"/>
          <w:szCs w:val="28"/>
        </w:rPr>
      </w:pPr>
      <w:r w:rsidRPr="00AE616A">
        <w:rPr>
          <w:rFonts w:ascii="Akzidenz-Grotesk Pro Regular" w:hAnsi="Akzidenz-Grotesk Pro Regular"/>
          <w:noProof/>
          <w:sz w:val="28"/>
          <w:szCs w:val="28"/>
        </w:rPr>
        <w:t>Muriel Wilson Bequest (2019)</w:t>
      </w:r>
    </w:p>
    <w:p w:rsidR="00E94E11" w:rsidRPr="00AE616A" w:rsidRDefault="00E94E11" w:rsidP="00CE471A">
      <w:pPr>
        <w:spacing w:after="0" w:line="240" w:lineRule="auto"/>
        <w:rPr>
          <w:rFonts w:ascii="Akzidenz-Grotesk Pro Regular" w:hAnsi="Akzidenz-Grotesk Pro Regular"/>
          <w:sz w:val="28"/>
          <w:szCs w:val="28"/>
        </w:rPr>
      </w:pPr>
    </w:p>
    <w:p w:rsidR="00E94E11" w:rsidRPr="00AE616A" w:rsidRDefault="00E94E11" w:rsidP="00CE471A">
      <w:pPr>
        <w:spacing w:after="0" w:line="240" w:lineRule="auto"/>
        <w:rPr>
          <w:rFonts w:ascii="Akzidenz-Grotesk Pro Regular" w:hAnsi="Akzidenz-Grotesk Pro Regular"/>
          <w:sz w:val="28"/>
          <w:szCs w:val="28"/>
        </w:rPr>
      </w:pPr>
      <w:r w:rsidRPr="00AE616A">
        <w:rPr>
          <w:rFonts w:ascii="Akzidenz-Grotesk Pro Regular" w:hAnsi="Akzidenz-Grotesk Pro Regular"/>
          <w:noProof/>
          <w:sz w:val="28"/>
          <w:szCs w:val="28"/>
        </w:rPr>
        <w:t>This etching is based on a photograph by the French photographer Nadar, of the art critic and poet Charles Baudelaire. Nadar took a direct approach to his portraiture preferring natural daylight and plain backdrops. Manet produced a number of etchings during the 1860s and his approach was equally focused. His prints were part of the so-called Etching Revival that occurred in France in the latter-half of the ninetheeth century.</w:t>
      </w:r>
    </w:p>
    <w:p w:rsidR="00E94E11" w:rsidRPr="00AE616A" w:rsidRDefault="00E94E11" w:rsidP="00CE471A">
      <w:pPr>
        <w:spacing w:after="0" w:line="240" w:lineRule="auto"/>
        <w:rPr>
          <w:rFonts w:ascii="Akzidenz-Grotesk Pro Regular" w:hAnsi="Akzidenz-Grotesk Pro Regular"/>
          <w:sz w:val="28"/>
          <w:szCs w:val="28"/>
        </w:rPr>
        <w:sectPr w:rsidR="00E94E11" w:rsidRPr="00AE616A" w:rsidSect="00E94E11">
          <w:pgSz w:w="11906" w:h="16838" w:code="9"/>
          <w:pgMar w:top="1440" w:right="1440" w:bottom="1440" w:left="1440" w:header="709" w:footer="709" w:gutter="0"/>
          <w:pgNumType w:start="1"/>
          <w:cols w:space="708"/>
          <w:docGrid w:linePitch="360"/>
        </w:sectPr>
      </w:pPr>
    </w:p>
    <w:p w:rsidR="00E94E11" w:rsidRPr="00AE616A" w:rsidRDefault="00E94E11" w:rsidP="00CE471A">
      <w:pPr>
        <w:spacing w:after="0" w:line="240" w:lineRule="auto"/>
        <w:rPr>
          <w:rFonts w:ascii="Akzidenz-Grotesk Pro Regular" w:hAnsi="Akzidenz-Grotesk Pro Regular"/>
          <w:sz w:val="28"/>
          <w:szCs w:val="28"/>
        </w:rPr>
      </w:pPr>
      <w:r w:rsidRPr="00AE616A">
        <w:rPr>
          <w:rFonts w:ascii="Akzidenz-Grotesk Pro Bold" w:hAnsi="Akzidenz-Grotesk Pro Bold"/>
          <w:noProof/>
          <w:sz w:val="28"/>
          <w:szCs w:val="28"/>
        </w:rPr>
        <w:lastRenderedPageBreak/>
        <w:t>William</w:t>
      </w:r>
      <w:r w:rsidRPr="00AE616A">
        <w:rPr>
          <w:rFonts w:ascii="Akzidenz-Grotesk Pro Bold" w:hAnsi="Akzidenz-Grotesk Pro Bold"/>
          <w:sz w:val="28"/>
          <w:szCs w:val="28"/>
        </w:rPr>
        <w:t xml:space="preserve"> </w:t>
      </w:r>
      <w:r w:rsidRPr="00AE616A">
        <w:rPr>
          <w:rFonts w:ascii="Akzidenz-Grotesk Pro Bold" w:hAnsi="Akzidenz-Grotesk Pro Bold"/>
          <w:noProof/>
          <w:sz w:val="28"/>
          <w:szCs w:val="28"/>
        </w:rPr>
        <w:t>Nicholson</w:t>
      </w:r>
      <w:r w:rsidRPr="00AE616A">
        <w:rPr>
          <w:rFonts w:ascii="Akzidenz-Grotesk Pro Regular" w:hAnsi="Akzidenz-Grotesk Pro Regular"/>
          <w:sz w:val="28"/>
          <w:szCs w:val="28"/>
        </w:rPr>
        <w:t xml:space="preserve"> </w:t>
      </w:r>
      <w:r w:rsidRPr="00AE616A">
        <w:rPr>
          <w:rFonts w:ascii="Akzidenz-Grotesk Pro Regular" w:hAnsi="Akzidenz-Grotesk Pro Regular"/>
          <w:noProof/>
          <w:sz w:val="28"/>
          <w:szCs w:val="28"/>
        </w:rPr>
        <w:t>1872 - 1949</w:t>
      </w:r>
    </w:p>
    <w:p w:rsidR="00E94E11" w:rsidRPr="00AE616A" w:rsidRDefault="00E94E11" w:rsidP="00CE471A">
      <w:pPr>
        <w:spacing w:after="0" w:line="240" w:lineRule="auto"/>
        <w:rPr>
          <w:rFonts w:ascii="Akzidenz-Grotesk Pro Regular" w:hAnsi="Akzidenz-Grotesk Pro Regular"/>
          <w:sz w:val="28"/>
          <w:szCs w:val="28"/>
        </w:rPr>
      </w:pPr>
    </w:p>
    <w:p w:rsidR="00E94E11" w:rsidRPr="00AE616A" w:rsidRDefault="00E94E11" w:rsidP="00CE471A">
      <w:pPr>
        <w:spacing w:after="0" w:line="240" w:lineRule="auto"/>
        <w:rPr>
          <w:rFonts w:ascii="Akzidenz-Grotesk Pro Bold" w:hAnsi="Akzidenz-Grotesk Pro Bold"/>
          <w:sz w:val="28"/>
          <w:szCs w:val="28"/>
        </w:rPr>
      </w:pPr>
      <w:r w:rsidRPr="00AE616A">
        <w:rPr>
          <w:rFonts w:ascii="Akzidenz-Grotesk Pro Bold" w:hAnsi="Akzidenz-Grotesk Pro Bold"/>
          <w:noProof/>
          <w:sz w:val="28"/>
          <w:szCs w:val="28"/>
        </w:rPr>
        <w:t>James McNeil Whistler from Twelve Portraits, First Series</w:t>
      </w:r>
    </w:p>
    <w:p w:rsidR="00E94E11" w:rsidRPr="00AE616A" w:rsidRDefault="00E94E11" w:rsidP="00CE471A">
      <w:pPr>
        <w:spacing w:after="0" w:line="240" w:lineRule="auto"/>
        <w:rPr>
          <w:rFonts w:ascii="Akzidenz-Grotesk Pro Regular" w:hAnsi="Akzidenz-Grotesk Pro Regular"/>
          <w:sz w:val="28"/>
          <w:szCs w:val="28"/>
        </w:rPr>
      </w:pPr>
      <w:r w:rsidRPr="00AE616A">
        <w:rPr>
          <w:rFonts w:ascii="Akzidenz-Grotesk Pro Regular" w:hAnsi="Akzidenz-Grotesk Pro Regular"/>
          <w:noProof/>
          <w:sz w:val="28"/>
          <w:szCs w:val="28"/>
        </w:rPr>
        <w:t>1899</w:t>
      </w:r>
    </w:p>
    <w:p w:rsidR="00E94E11" w:rsidRPr="00AE616A" w:rsidRDefault="00E94E11" w:rsidP="00CE471A">
      <w:pPr>
        <w:spacing w:after="0" w:line="240" w:lineRule="auto"/>
        <w:rPr>
          <w:rFonts w:ascii="Akzidenz-Grotesk Pro Regular" w:hAnsi="Akzidenz-Grotesk Pro Regular"/>
          <w:sz w:val="28"/>
          <w:szCs w:val="28"/>
        </w:rPr>
      </w:pPr>
      <w:r w:rsidRPr="00AE616A">
        <w:rPr>
          <w:rFonts w:ascii="Akzidenz-Grotesk Pro Regular" w:hAnsi="Akzidenz-Grotesk Pro Regular"/>
          <w:noProof/>
          <w:sz w:val="28"/>
          <w:szCs w:val="28"/>
        </w:rPr>
        <w:t>Lithograph on paper</w:t>
      </w:r>
    </w:p>
    <w:p w:rsidR="00E94E11" w:rsidRPr="00AE616A" w:rsidRDefault="00E94E11" w:rsidP="00CE471A">
      <w:pPr>
        <w:spacing w:after="0" w:line="240" w:lineRule="auto"/>
        <w:rPr>
          <w:rFonts w:ascii="Akzidenz-Grotesk Pro Regular" w:hAnsi="Akzidenz-Grotesk Pro Regular"/>
          <w:sz w:val="28"/>
          <w:szCs w:val="28"/>
        </w:rPr>
      </w:pPr>
      <w:r w:rsidRPr="00AE616A">
        <w:rPr>
          <w:rFonts w:ascii="Akzidenz-Grotesk Pro Regular" w:hAnsi="Akzidenz-Grotesk Pro Regular"/>
          <w:noProof/>
          <w:sz w:val="28"/>
          <w:szCs w:val="28"/>
        </w:rPr>
        <w:t>Muriel Wilson Bequest (2019)</w:t>
      </w:r>
    </w:p>
    <w:p w:rsidR="00E94E11" w:rsidRPr="00AE616A" w:rsidRDefault="00E94E11" w:rsidP="00CE471A">
      <w:pPr>
        <w:spacing w:after="0" w:line="240" w:lineRule="auto"/>
        <w:rPr>
          <w:rFonts w:ascii="Akzidenz-Grotesk Pro Regular" w:hAnsi="Akzidenz-Grotesk Pro Regular"/>
          <w:sz w:val="28"/>
          <w:szCs w:val="28"/>
        </w:rPr>
      </w:pPr>
    </w:p>
    <w:p w:rsidR="00E94E11" w:rsidRPr="00AE616A" w:rsidRDefault="00E94E11" w:rsidP="00CE471A">
      <w:pPr>
        <w:spacing w:after="0" w:line="240" w:lineRule="auto"/>
        <w:rPr>
          <w:rFonts w:ascii="Akzidenz-Grotesk Pro Regular" w:hAnsi="Akzidenz-Grotesk Pro Regular"/>
          <w:sz w:val="28"/>
          <w:szCs w:val="28"/>
        </w:rPr>
      </w:pPr>
      <w:r w:rsidRPr="00AE616A">
        <w:rPr>
          <w:rFonts w:ascii="Akzidenz-Grotesk Pro Regular" w:hAnsi="Akzidenz-Grotesk Pro Regular"/>
          <w:noProof/>
          <w:sz w:val="28"/>
          <w:szCs w:val="28"/>
        </w:rPr>
        <w:t>Nicholson was a prolific artist, working across a variety of media including printmaking, poster design, and woodcut publications. This striking image of the artist James McNeill Whistler (1834 – 1903) was part of a portfolio published under the title ‘Twelve Portraits by William Nicholson’ by William Heinemann in 1899. Other sitters include Queen Victoria and Sarah Bernhardt.</w:t>
      </w:r>
    </w:p>
    <w:p w:rsidR="00E94E11" w:rsidRDefault="00E94E11" w:rsidP="00CE471A">
      <w:pPr>
        <w:spacing w:after="0" w:line="240" w:lineRule="auto"/>
        <w:rPr>
          <w:rFonts w:ascii="Akzidenz-Grotesk Pro Regular" w:hAnsi="Akzidenz-Grotesk Pro Regular"/>
          <w:sz w:val="28"/>
          <w:szCs w:val="28"/>
        </w:rPr>
      </w:pPr>
    </w:p>
    <w:p w:rsidR="00AE616A" w:rsidRDefault="00AE616A" w:rsidP="00CE471A">
      <w:pPr>
        <w:spacing w:after="0" w:line="240" w:lineRule="auto"/>
        <w:rPr>
          <w:rFonts w:ascii="Akzidenz-Grotesk Pro Regular" w:hAnsi="Akzidenz-Grotesk Pro Regular"/>
          <w:sz w:val="28"/>
          <w:szCs w:val="28"/>
        </w:rPr>
      </w:pPr>
    </w:p>
    <w:p w:rsidR="00E94E11" w:rsidRPr="00AE616A" w:rsidRDefault="00E94E11" w:rsidP="00CE471A">
      <w:pPr>
        <w:spacing w:after="0" w:line="240" w:lineRule="auto"/>
        <w:rPr>
          <w:rFonts w:ascii="Akzidenz-Grotesk Pro Regular" w:hAnsi="Akzidenz-Grotesk Pro Regular"/>
          <w:sz w:val="28"/>
          <w:szCs w:val="28"/>
        </w:rPr>
      </w:pPr>
      <w:r w:rsidRPr="00AE616A">
        <w:rPr>
          <w:rFonts w:ascii="Akzidenz-Grotesk Pro Bold" w:hAnsi="Akzidenz-Grotesk Pro Bold"/>
          <w:noProof/>
          <w:sz w:val="28"/>
          <w:szCs w:val="28"/>
        </w:rPr>
        <w:t>Walter Richard</w:t>
      </w:r>
      <w:r w:rsidRPr="00AE616A">
        <w:rPr>
          <w:rFonts w:ascii="Akzidenz-Grotesk Pro Bold" w:hAnsi="Akzidenz-Grotesk Pro Bold"/>
          <w:sz w:val="28"/>
          <w:szCs w:val="28"/>
        </w:rPr>
        <w:t xml:space="preserve"> </w:t>
      </w:r>
      <w:r w:rsidRPr="00AE616A">
        <w:rPr>
          <w:rFonts w:ascii="Akzidenz-Grotesk Pro Bold" w:hAnsi="Akzidenz-Grotesk Pro Bold"/>
          <w:noProof/>
          <w:sz w:val="28"/>
          <w:szCs w:val="28"/>
        </w:rPr>
        <w:t>Sickert</w:t>
      </w:r>
      <w:r w:rsidRPr="00AE616A">
        <w:rPr>
          <w:rFonts w:ascii="Akzidenz-Grotesk Pro Regular" w:hAnsi="Akzidenz-Grotesk Pro Regular"/>
          <w:sz w:val="28"/>
          <w:szCs w:val="28"/>
        </w:rPr>
        <w:t xml:space="preserve"> </w:t>
      </w:r>
      <w:r w:rsidRPr="00AE616A">
        <w:rPr>
          <w:rFonts w:ascii="Akzidenz-Grotesk Pro Regular" w:hAnsi="Akzidenz-Grotesk Pro Regular"/>
          <w:noProof/>
          <w:sz w:val="28"/>
          <w:szCs w:val="28"/>
        </w:rPr>
        <w:t>1860 - 1942</w:t>
      </w:r>
    </w:p>
    <w:p w:rsidR="00E94E11" w:rsidRPr="00AE616A" w:rsidRDefault="00E94E11" w:rsidP="00CE471A">
      <w:pPr>
        <w:spacing w:after="0" w:line="240" w:lineRule="auto"/>
        <w:rPr>
          <w:rFonts w:ascii="Akzidenz-Grotesk Pro Regular" w:hAnsi="Akzidenz-Grotesk Pro Regular"/>
          <w:sz w:val="28"/>
          <w:szCs w:val="28"/>
        </w:rPr>
      </w:pPr>
    </w:p>
    <w:p w:rsidR="00E94E11" w:rsidRPr="00AE616A" w:rsidRDefault="00E94E11" w:rsidP="00CE471A">
      <w:pPr>
        <w:spacing w:after="0" w:line="240" w:lineRule="auto"/>
        <w:rPr>
          <w:rFonts w:ascii="Akzidenz-Grotesk Pro Bold" w:hAnsi="Akzidenz-Grotesk Pro Bold"/>
          <w:sz w:val="28"/>
          <w:szCs w:val="28"/>
        </w:rPr>
      </w:pPr>
      <w:r w:rsidRPr="00AE616A">
        <w:rPr>
          <w:rFonts w:ascii="Akzidenz-Grotesk Pro Bold" w:hAnsi="Akzidenz-Grotesk Pro Bold"/>
          <w:noProof/>
          <w:sz w:val="28"/>
          <w:szCs w:val="28"/>
        </w:rPr>
        <w:t>Noctes Ambrosianae</w:t>
      </w:r>
    </w:p>
    <w:p w:rsidR="00E94E11" w:rsidRPr="00AE616A" w:rsidRDefault="00E94E11" w:rsidP="00CE471A">
      <w:pPr>
        <w:spacing w:after="0" w:line="240" w:lineRule="auto"/>
        <w:rPr>
          <w:rFonts w:ascii="Akzidenz-Grotesk Pro Regular" w:hAnsi="Akzidenz-Grotesk Pro Regular"/>
          <w:sz w:val="28"/>
          <w:szCs w:val="28"/>
        </w:rPr>
      </w:pPr>
      <w:r w:rsidRPr="00AE616A">
        <w:rPr>
          <w:rFonts w:ascii="Akzidenz-Grotesk Pro Regular" w:hAnsi="Akzidenz-Grotesk Pro Regular"/>
          <w:noProof/>
          <w:sz w:val="28"/>
          <w:szCs w:val="28"/>
        </w:rPr>
        <w:t>1910</w:t>
      </w:r>
    </w:p>
    <w:p w:rsidR="00E94E11" w:rsidRPr="00AE616A" w:rsidRDefault="00E94E11" w:rsidP="00CE471A">
      <w:pPr>
        <w:spacing w:after="0" w:line="240" w:lineRule="auto"/>
        <w:rPr>
          <w:rFonts w:ascii="Akzidenz-Grotesk Pro Regular" w:hAnsi="Akzidenz-Grotesk Pro Regular"/>
          <w:sz w:val="28"/>
          <w:szCs w:val="28"/>
        </w:rPr>
      </w:pPr>
      <w:r w:rsidRPr="00AE616A">
        <w:rPr>
          <w:rFonts w:ascii="Akzidenz-Grotesk Pro Regular" w:hAnsi="Akzidenz-Grotesk Pro Regular"/>
          <w:noProof/>
          <w:sz w:val="28"/>
          <w:szCs w:val="28"/>
        </w:rPr>
        <w:t>Etching and aquatint</w:t>
      </w:r>
    </w:p>
    <w:p w:rsidR="00E94E11" w:rsidRPr="00AE616A" w:rsidRDefault="00E94E11" w:rsidP="00CE471A">
      <w:pPr>
        <w:spacing w:after="0" w:line="240" w:lineRule="auto"/>
        <w:rPr>
          <w:rFonts w:ascii="Akzidenz-Grotesk Pro Regular" w:hAnsi="Akzidenz-Grotesk Pro Regular"/>
          <w:sz w:val="28"/>
          <w:szCs w:val="28"/>
        </w:rPr>
      </w:pPr>
      <w:r w:rsidRPr="00AE616A">
        <w:rPr>
          <w:rFonts w:ascii="Akzidenz-Grotesk Pro Regular" w:hAnsi="Akzidenz-Grotesk Pro Regular"/>
          <w:noProof/>
          <w:sz w:val="28"/>
          <w:szCs w:val="28"/>
        </w:rPr>
        <w:t>Muriel Wilson Bequest (2019)</w:t>
      </w:r>
    </w:p>
    <w:p w:rsidR="00E94E11" w:rsidRPr="00AE616A" w:rsidRDefault="00E94E11" w:rsidP="00CE471A">
      <w:pPr>
        <w:spacing w:after="0" w:line="240" w:lineRule="auto"/>
        <w:rPr>
          <w:rFonts w:ascii="Akzidenz-Grotesk Pro Regular" w:hAnsi="Akzidenz-Grotesk Pro Regular"/>
          <w:sz w:val="28"/>
          <w:szCs w:val="28"/>
        </w:rPr>
      </w:pPr>
    </w:p>
    <w:p w:rsidR="00E94E11" w:rsidRPr="00AE616A" w:rsidRDefault="00E94E11" w:rsidP="00CE471A">
      <w:pPr>
        <w:spacing w:after="0" w:line="240" w:lineRule="auto"/>
        <w:rPr>
          <w:rFonts w:ascii="Akzidenz-Grotesk Pro Regular" w:hAnsi="Akzidenz-Grotesk Pro Regular"/>
          <w:sz w:val="28"/>
          <w:szCs w:val="28"/>
        </w:rPr>
      </w:pPr>
      <w:r w:rsidRPr="00AE616A">
        <w:rPr>
          <w:rFonts w:ascii="Akzidenz-Grotesk Pro Regular" w:hAnsi="Akzidenz-Grotesk Pro Regular"/>
          <w:noProof/>
          <w:sz w:val="28"/>
          <w:szCs w:val="28"/>
        </w:rPr>
        <w:t xml:space="preserve">Sickert was a frequenter music halls, including the Middlesex Music Hall, also known as the The Old Mogul Tavern, Drury Lane or the The Old Mo. Sickert often turned his attention to the audience that crowded into the gallery for an evening’s entertainment.  The title </w:t>
      </w:r>
      <w:r w:rsidRPr="00AE616A">
        <w:rPr>
          <w:rFonts w:ascii="Akzidenz-Grotesk Pro Regular" w:hAnsi="Akzidenz-Grotesk Pro Regular"/>
          <w:i/>
          <w:noProof/>
          <w:sz w:val="28"/>
          <w:szCs w:val="28"/>
        </w:rPr>
        <w:t xml:space="preserve">Noctes Ambrosianae </w:t>
      </w:r>
      <w:r w:rsidRPr="00AE616A">
        <w:rPr>
          <w:rFonts w:ascii="Akzidenz-Grotesk Pro Regular" w:hAnsi="Akzidenz-Grotesk Pro Regular"/>
          <w:noProof/>
          <w:sz w:val="28"/>
          <w:szCs w:val="28"/>
        </w:rPr>
        <w:t xml:space="preserve">was the title of a series of imaginary conversations that were supposed to have taken place in the convivial atmosphere of Ambrose's Tavern in Edinburgh. </w:t>
      </w:r>
    </w:p>
    <w:p w:rsidR="00E94E11" w:rsidRPr="00AE616A" w:rsidRDefault="00E94E11" w:rsidP="00CE471A">
      <w:pPr>
        <w:spacing w:after="0" w:line="240" w:lineRule="auto"/>
        <w:rPr>
          <w:rFonts w:ascii="Akzidenz-Grotesk Pro Regular" w:hAnsi="Akzidenz-Grotesk Pro Regular"/>
          <w:sz w:val="28"/>
          <w:szCs w:val="28"/>
        </w:rPr>
        <w:sectPr w:rsidR="00E94E11" w:rsidRPr="00AE616A" w:rsidSect="00E94E11">
          <w:pgSz w:w="11906" w:h="16838" w:code="9"/>
          <w:pgMar w:top="1440" w:right="1440" w:bottom="1440" w:left="1440" w:header="709" w:footer="709" w:gutter="0"/>
          <w:pgNumType w:start="1"/>
          <w:cols w:space="708"/>
          <w:docGrid w:linePitch="360"/>
        </w:sectPr>
      </w:pPr>
    </w:p>
    <w:p w:rsidR="00E94E11" w:rsidRPr="00AE616A" w:rsidRDefault="00E94E11" w:rsidP="00CE471A">
      <w:pPr>
        <w:spacing w:after="0" w:line="240" w:lineRule="auto"/>
        <w:rPr>
          <w:rFonts w:ascii="Akzidenz-Grotesk Pro Regular" w:hAnsi="Akzidenz-Grotesk Pro Regular"/>
          <w:sz w:val="28"/>
          <w:szCs w:val="28"/>
        </w:rPr>
      </w:pPr>
      <w:r w:rsidRPr="00AE616A">
        <w:rPr>
          <w:rFonts w:ascii="Akzidenz-Grotesk Pro Bold" w:hAnsi="Akzidenz-Grotesk Pro Bold"/>
          <w:noProof/>
          <w:sz w:val="28"/>
          <w:szCs w:val="28"/>
        </w:rPr>
        <w:lastRenderedPageBreak/>
        <w:t>David</w:t>
      </w:r>
      <w:r w:rsidRPr="00AE616A">
        <w:rPr>
          <w:rFonts w:ascii="Akzidenz-Grotesk Pro Bold" w:hAnsi="Akzidenz-Grotesk Pro Bold"/>
          <w:sz w:val="28"/>
          <w:szCs w:val="28"/>
        </w:rPr>
        <w:t xml:space="preserve"> </w:t>
      </w:r>
      <w:r w:rsidRPr="00AE616A">
        <w:rPr>
          <w:rFonts w:ascii="Akzidenz-Grotesk Pro Bold" w:hAnsi="Akzidenz-Grotesk Pro Bold"/>
          <w:noProof/>
          <w:sz w:val="28"/>
          <w:szCs w:val="28"/>
        </w:rPr>
        <w:t>Hockney</w:t>
      </w:r>
      <w:r w:rsidRPr="00AE616A">
        <w:rPr>
          <w:rFonts w:ascii="Akzidenz-Grotesk Pro Regular" w:hAnsi="Akzidenz-Grotesk Pro Regular"/>
          <w:sz w:val="28"/>
          <w:szCs w:val="28"/>
        </w:rPr>
        <w:t xml:space="preserve"> </w:t>
      </w:r>
      <w:r w:rsidRPr="00AE616A">
        <w:rPr>
          <w:rFonts w:ascii="Akzidenz-Grotesk Pro Regular" w:hAnsi="Akzidenz-Grotesk Pro Regular"/>
          <w:noProof/>
          <w:sz w:val="28"/>
          <w:szCs w:val="28"/>
        </w:rPr>
        <w:t>b. 1937</w:t>
      </w:r>
    </w:p>
    <w:p w:rsidR="00E94E11" w:rsidRPr="00AE616A" w:rsidRDefault="00E94E11" w:rsidP="00CE471A">
      <w:pPr>
        <w:spacing w:after="0" w:line="240" w:lineRule="auto"/>
        <w:rPr>
          <w:rFonts w:ascii="Akzidenz-Grotesk Pro Regular" w:hAnsi="Akzidenz-Grotesk Pro Regular"/>
          <w:sz w:val="28"/>
          <w:szCs w:val="28"/>
        </w:rPr>
      </w:pPr>
    </w:p>
    <w:p w:rsidR="00E94E11" w:rsidRPr="00AE616A" w:rsidRDefault="00E94E11" w:rsidP="00CE471A">
      <w:pPr>
        <w:spacing w:after="0" w:line="240" w:lineRule="auto"/>
        <w:rPr>
          <w:rFonts w:ascii="Akzidenz-Grotesk Pro Bold" w:hAnsi="Akzidenz-Grotesk Pro Bold"/>
          <w:sz w:val="28"/>
          <w:szCs w:val="28"/>
        </w:rPr>
      </w:pPr>
      <w:r w:rsidRPr="00AE616A">
        <w:rPr>
          <w:rFonts w:ascii="Akzidenz-Grotesk Pro Bold" w:hAnsi="Akzidenz-Grotesk Pro Bold"/>
          <w:noProof/>
          <w:sz w:val="28"/>
          <w:szCs w:val="28"/>
        </w:rPr>
        <w:t>Corbusier Chair and Rug</w:t>
      </w:r>
    </w:p>
    <w:p w:rsidR="00E94E11" w:rsidRPr="00AE616A" w:rsidRDefault="00E94E11" w:rsidP="00CE471A">
      <w:pPr>
        <w:spacing w:after="0" w:line="240" w:lineRule="auto"/>
        <w:rPr>
          <w:rFonts w:ascii="Akzidenz-Grotesk Pro Regular" w:hAnsi="Akzidenz-Grotesk Pro Regular"/>
          <w:sz w:val="28"/>
          <w:szCs w:val="28"/>
        </w:rPr>
      </w:pPr>
      <w:r w:rsidRPr="00AE616A">
        <w:rPr>
          <w:rFonts w:ascii="Akzidenz-Grotesk Pro Regular" w:hAnsi="Akzidenz-Grotesk Pro Regular"/>
          <w:noProof/>
          <w:sz w:val="28"/>
          <w:szCs w:val="28"/>
        </w:rPr>
        <w:t>1969</w:t>
      </w:r>
    </w:p>
    <w:p w:rsidR="00E94E11" w:rsidRPr="00AE616A" w:rsidRDefault="00E94E11" w:rsidP="00CE471A">
      <w:pPr>
        <w:spacing w:after="0" w:line="240" w:lineRule="auto"/>
        <w:rPr>
          <w:rFonts w:ascii="Akzidenz-Grotesk Pro Regular" w:hAnsi="Akzidenz-Grotesk Pro Regular"/>
          <w:sz w:val="28"/>
          <w:szCs w:val="28"/>
        </w:rPr>
      </w:pPr>
      <w:r w:rsidRPr="00AE616A">
        <w:rPr>
          <w:rFonts w:ascii="Akzidenz-Grotesk Pro Regular" w:hAnsi="Akzidenz-Grotesk Pro Regular"/>
          <w:noProof/>
          <w:sz w:val="28"/>
          <w:szCs w:val="28"/>
        </w:rPr>
        <w:t>Lithograph on paper</w:t>
      </w:r>
    </w:p>
    <w:p w:rsidR="00E94E11" w:rsidRPr="00AE616A" w:rsidRDefault="00E94E11" w:rsidP="00CE471A">
      <w:pPr>
        <w:spacing w:after="0" w:line="240" w:lineRule="auto"/>
        <w:rPr>
          <w:rFonts w:ascii="Akzidenz-Grotesk Pro Regular" w:hAnsi="Akzidenz-Grotesk Pro Regular"/>
          <w:sz w:val="28"/>
          <w:szCs w:val="28"/>
        </w:rPr>
      </w:pPr>
      <w:r w:rsidRPr="00AE616A">
        <w:rPr>
          <w:rFonts w:ascii="Akzidenz-Grotesk Pro Regular" w:hAnsi="Akzidenz-Grotesk Pro Regular"/>
          <w:noProof/>
          <w:sz w:val="28"/>
          <w:szCs w:val="28"/>
        </w:rPr>
        <w:t>Muriel Wilson Bequest (2019)</w:t>
      </w:r>
    </w:p>
    <w:p w:rsidR="00E94E11" w:rsidRPr="00AE616A" w:rsidRDefault="00E94E11" w:rsidP="00CE471A">
      <w:pPr>
        <w:spacing w:after="0" w:line="240" w:lineRule="auto"/>
        <w:rPr>
          <w:rFonts w:ascii="Akzidenz-Grotesk Pro Regular" w:hAnsi="Akzidenz-Grotesk Pro Regular"/>
          <w:sz w:val="28"/>
          <w:szCs w:val="28"/>
        </w:rPr>
      </w:pPr>
    </w:p>
    <w:p w:rsidR="00E94E11" w:rsidRDefault="00E94E11" w:rsidP="00CE471A">
      <w:pPr>
        <w:spacing w:after="0" w:line="240" w:lineRule="auto"/>
        <w:rPr>
          <w:rFonts w:ascii="Akzidenz-Grotesk Pro Regular" w:hAnsi="Akzidenz-Grotesk Pro Regular"/>
          <w:noProof/>
          <w:sz w:val="28"/>
          <w:szCs w:val="28"/>
        </w:rPr>
      </w:pPr>
      <w:r w:rsidRPr="00AE616A">
        <w:rPr>
          <w:rFonts w:ascii="Akzidenz-Grotesk Pro Regular" w:hAnsi="Akzidenz-Grotesk Pro Regular"/>
          <w:noProof/>
          <w:sz w:val="28"/>
          <w:szCs w:val="28"/>
        </w:rPr>
        <w:t xml:space="preserve">This lithograph depicts ‘Le Grand Confort Armchair’ known as the LC3, which was designed by Le Corbusier in 1929. This ‘absent portrait’ depicts a chair that belonged to Muriel Wilson’s then husband, the architect Colin St John Wilson, who was a great admirer of the French architect. The chair also appears in the Howard Hodgkin painting </w:t>
      </w:r>
      <w:r w:rsidRPr="00AE616A">
        <w:rPr>
          <w:rFonts w:ascii="Akzidenz-Grotesk Pro Regular" w:hAnsi="Akzidenz-Grotesk Pro Regular"/>
          <w:i/>
          <w:noProof/>
          <w:sz w:val="28"/>
          <w:szCs w:val="28"/>
        </w:rPr>
        <w:t>Granchester Road</w:t>
      </w:r>
      <w:r w:rsidRPr="00AE616A">
        <w:rPr>
          <w:rFonts w:ascii="Akzidenz-Grotesk Pro Regular" w:hAnsi="Akzidenz-Grotesk Pro Regular"/>
          <w:noProof/>
          <w:sz w:val="28"/>
          <w:szCs w:val="28"/>
        </w:rPr>
        <w:t xml:space="preserve"> (1975) part of the Wilson Loan (Pallant House Gallery).</w:t>
      </w:r>
    </w:p>
    <w:p w:rsidR="00AE616A" w:rsidRDefault="00AE616A" w:rsidP="00CE471A">
      <w:pPr>
        <w:spacing w:after="0" w:line="240" w:lineRule="auto"/>
        <w:rPr>
          <w:rFonts w:ascii="Akzidenz-Grotesk Pro Regular" w:hAnsi="Akzidenz-Grotesk Pro Regular"/>
          <w:noProof/>
          <w:sz w:val="28"/>
          <w:szCs w:val="28"/>
        </w:rPr>
      </w:pPr>
    </w:p>
    <w:p w:rsidR="00AE616A" w:rsidRDefault="00AE616A" w:rsidP="00CE471A">
      <w:pPr>
        <w:spacing w:after="0" w:line="240" w:lineRule="auto"/>
        <w:rPr>
          <w:rFonts w:ascii="Akzidenz-Grotesk Pro Regular" w:hAnsi="Akzidenz-Grotesk Pro Regular"/>
          <w:noProof/>
          <w:sz w:val="28"/>
          <w:szCs w:val="28"/>
        </w:rPr>
      </w:pPr>
    </w:p>
    <w:p w:rsidR="00E94E11" w:rsidRPr="00AE616A" w:rsidRDefault="00E94E11" w:rsidP="00CE471A">
      <w:pPr>
        <w:spacing w:after="0" w:line="240" w:lineRule="auto"/>
        <w:rPr>
          <w:rFonts w:ascii="Akzidenz-Grotesk Pro Regular" w:hAnsi="Akzidenz-Grotesk Pro Regular"/>
          <w:sz w:val="28"/>
          <w:szCs w:val="28"/>
        </w:rPr>
      </w:pPr>
      <w:r w:rsidRPr="00AE616A">
        <w:rPr>
          <w:rFonts w:ascii="Akzidenz-Grotesk Pro Bold" w:hAnsi="Akzidenz-Grotesk Pro Bold"/>
          <w:noProof/>
          <w:sz w:val="28"/>
          <w:szCs w:val="28"/>
        </w:rPr>
        <w:t>Richard</w:t>
      </w:r>
      <w:r w:rsidRPr="00AE616A">
        <w:rPr>
          <w:rFonts w:ascii="Akzidenz-Grotesk Pro Bold" w:hAnsi="Akzidenz-Grotesk Pro Bold"/>
          <w:sz w:val="28"/>
          <w:szCs w:val="28"/>
        </w:rPr>
        <w:t xml:space="preserve"> </w:t>
      </w:r>
      <w:r w:rsidRPr="00AE616A">
        <w:rPr>
          <w:rFonts w:ascii="Akzidenz-Grotesk Pro Bold" w:hAnsi="Akzidenz-Grotesk Pro Bold"/>
          <w:noProof/>
          <w:sz w:val="28"/>
          <w:szCs w:val="28"/>
        </w:rPr>
        <w:t>Hamilton</w:t>
      </w:r>
      <w:r w:rsidRPr="00AE616A">
        <w:rPr>
          <w:rFonts w:ascii="Akzidenz-Grotesk Pro Regular" w:hAnsi="Akzidenz-Grotesk Pro Regular"/>
          <w:sz w:val="28"/>
          <w:szCs w:val="28"/>
        </w:rPr>
        <w:t xml:space="preserve"> </w:t>
      </w:r>
      <w:r w:rsidRPr="00AE616A">
        <w:rPr>
          <w:rFonts w:ascii="Akzidenz-Grotesk Pro Regular" w:hAnsi="Akzidenz-Grotesk Pro Regular"/>
          <w:noProof/>
          <w:sz w:val="28"/>
          <w:szCs w:val="28"/>
        </w:rPr>
        <w:t>1922 - 2011</w:t>
      </w:r>
    </w:p>
    <w:p w:rsidR="00E94E11" w:rsidRPr="00AE616A" w:rsidRDefault="00E94E11" w:rsidP="00CE471A">
      <w:pPr>
        <w:spacing w:after="0" w:line="240" w:lineRule="auto"/>
        <w:rPr>
          <w:rFonts w:ascii="Akzidenz-Grotesk Pro Regular" w:hAnsi="Akzidenz-Grotesk Pro Regular"/>
          <w:sz w:val="28"/>
          <w:szCs w:val="28"/>
        </w:rPr>
      </w:pPr>
    </w:p>
    <w:p w:rsidR="00E94E11" w:rsidRPr="00AE616A" w:rsidRDefault="00E94E11" w:rsidP="00CE471A">
      <w:pPr>
        <w:spacing w:after="0" w:line="240" w:lineRule="auto"/>
        <w:rPr>
          <w:rFonts w:ascii="Akzidenz-Grotesk Pro Bold" w:hAnsi="Akzidenz-Grotesk Pro Bold"/>
          <w:sz w:val="28"/>
          <w:szCs w:val="28"/>
        </w:rPr>
      </w:pPr>
      <w:r w:rsidRPr="00AE616A">
        <w:rPr>
          <w:rFonts w:ascii="Akzidenz-Grotesk Pro Bold" w:hAnsi="Akzidenz-Grotesk Pro Bold"/>
          <w:noProof/>
          <w:sz w:val="28"/>
          <w:szCs w:val="28"/>
        </w:rPr>
        <w:t>Just what is it that makes today's homes so different ?</w:t>
      </w:r>
    </w:p>
    <w:p w:rsidR="00E94E11" w:rsidRPr="00AE616A" w:rsidRDefault="00E94E11" w:rsidP="00CE471A">
      <w:pPr>
        <w:spacing w:after="0" w:line="240" w:lineRule="auto"/>
        <w:rPr>
          <w:rFonts w:ascii="Akzidenz-Grotesk Pro Regular" w:hAnsi="Akzidenz-Grotesk Pro Regular"/>
          <w:sz w:val="28"/>
          <w:szCs w:val="28"/>
        </w:rPr>
      </w:pPr>
      <w:r w:rsidRPr="00AE616A">
        <w:rPr>
          <w:rFonts w:ascii="Akzidenz-Grotesk Pro Regular" w:hAnsi="Akzidenz-Grotesk Pro Regular"/>
          <w:noProof/>
          <w:sz w:val="28"/>
          <w:szCs w:val="28"/>
        </w:rPr>
        <w:t>1992</w:t>
      </w:r>
    </w:p>
    <w:p w:rsidR="00E94E11" w:rsidRPr="00AE616A" w:rsidRDefault="00E94E11" w:rsidP="00CE471A">
      <w:pPr>
        <w:spacing w:after="0" w:line="240" w:lineRule="auto"/>
        <w:rPr>
          <w:rFonts w:ascii="Akzidenz-Grotesk Pro Regular" w:hAnsi="Akzidenz-Grotesk Pro Regular"/>
          <w:sz w:val="28"/>
          <w:szCs w:val="28"/>
        </w:rPr>
      </w:pPr>
      <w:r w:rsidRPr="00AE616A">
        <w:rPr>
          <w:rFonts w:ascii="Akzidenz-Grotesk Pro Regular" w:hAnsi="Akzidenz-Grotesk Pro Regular"/>
          <w:noProof/>
          <w:sz w:val="28"/>
          <w:szCs w:val="28"/>
        </w:rPr>
        <w:t>Digital print on paper</w:t>
      </w:r>
    </w:p>
    <w:p w:rsidR="00E94E11" w:rsidRPr="00AE616A" w:rsidRDefault="00E94E11" w:rsidP="00CE471A">
      <w:pPr>
        <w:spacing w:after="0" w:line="240" w:lineRule="auto"/>
        <w:rPr>
          <w:rFonts w:ascii="Akzidenz-Grotesk Pro Regular" w:hAnsi="Akzidenz-Grotesk Pro Regular"/>
          <w:sz w:val="28"/>
          <w:szCs w:val="28"/>
        </w:rPr>
      </w:pPr>
      <w:r w:rsidRPr="00AE616A">
        <w:rPr>
          <w:rFonts w:ascii="Akzidenz-Grotesk Pro Regular" w:hAnsi="Akzidenz-Grotesk Pro Regular"/>
          <w:noProof/>
          <w:sz w:val="28"/>
          <w:szCs w:val="28"/>
        </w:rPr>
        <w:t>Muriel Wilson Bequest (2019)</w:t>
      </w:r>
    </w:p>
    <w:p w:rsidR="00E94E11" w:rsidRPr="00AE616A" w:rsidRDefault="00E94E11" w:rsidP="00CE471A">
      <w:pPr>
        <w:spacing w:after="0" w:line="240" w:lineRule="auto"/>
        <w:rPr>
          <w:rFonts w:ascii="Akzidenz-Grotesk Pro Regular" w:hAnsi="Akzidenz-Grotesk Pro Regular"/>
          <w:sz w:val="28"/>
          <w:szCs w:val="28"/>
        </w:rPr>
      </w:pPr>
    </w:p>
    <w:p w:rsidR="00E94E11" w:rsidRPr="00AE616A" w:rsidRDefault="00E94E11" w:rsidP="00E94E11">
      <w:pPr>
        <w:spacing w:after="0" w:line="240" w:lineRule="auto"/>
        <w:ind w:right="-188"/>
        <w:rPr>
          <w:rFonts w:ascii="Akzidenz-Grotesk Pro Regular" w:hAnsi="Akzidenz-Grotesk Pro Regular"/>
          <w:sz w:val="28"/>
          <w:szCs w:val="28"/>
        </w:rPr>
      </w:pPr>
      <w:r w:rsidRPr="00AE616A">
        <w:rPr>
          <w:rFonts w:ascii="Akzidenz-Grotesk Pro Regular" w:hAnsi="Akzidenz-Grotesk Pro Regular"/>
          <w:noProof/>
          <w:sz w:val="28"/>
          <w:szCs w:val="28"/>
        </w:rPr>
        <w:t xml:space="preserve">Using a computer, Hamilton decided to recreate his famous 1956 collage </w:t>
      </w:r>
      <w:r w:rsidRPr="00AE616A">
        <w:rPr>
          <w:rFonts w:ascii="Akzidenz-Grotesk Pro Regular" w:hAnsi="Akzidenz-Grotesk Pro Regular"/>
          <w:i/>
          <w:noProof/>
          <w:sz w:val="28"/>
          <w:szCs w:val="28"/>
        </w:rPr>
        <w:t>Just what is it that makes today’s home’s so different, so appealing?</w:t>
      </w:r>
      <w:r w:rsidRPr="00AE616A">
        <w:rPr>
          <w:rFonts w:ascii="Akzidenz-Grotesk Pro Regular" w:hAnsi="Akzidenz-Grotesk Pro Regular"/>
          <w:noProof/>
          <w:sz w:val="28"/>
          <w:szCs w:val="28"/>
        </w:rPr>
        <w:t xml:space="preserve"> from the group exhibition ‘This is Tomorrow’ at the Whitechapel Art Gallery in London. In applying the same approach of collaging together contemporary images, from all aspects of society and visual culture, Hamilton continues to comment on issues around body image, domestic life and political events.</w:t>
      </w:r>
    </w:p>
    <w:p w:rsidR="00E94E11" w:rsidRPr="00AE616A" w:rsidRDefault="00E94E11" w:rsidP="00CE471A">
      <w:pPr>
        <w:spacing w:after="0" w:line="240" w:lineRule="auto"/>
        <w:rPr>
          <w:rFonts w:ascii="Akzidenz-Grotesk Pro Regular" w:hAnsi="Akzidenz-Grotesk Pro Regular"/>
          <w:sz w:val="28"/>
          <w:szCs w:val="28"/>
        </w:rPr>
        <w:sectPr w:rsidR="00E94E11" w:rsidRPr="00AE616A" w:rsidSect="00E94E11">
          <w:pgSz w:w="11906" w:h="16838" w:code="9"/>
          <w:pgMar w:top="1440" w:right="1440" w:bottom="1440" w:left="1440" w:header="709" w:footer="709" w:gutter="0"/>
          <w:pgNumType w:start="1"/>
          <w:cols w:space="708"/>
          <w:docGrid w:linePitch="360"/>
        </w:sectPr>
      </w:pPr>
    </w:p>
    <w:p w:rsidR="00E94E11" w:rsidRPr="00AE616A" w:rsidRDefault="00E94E11" w:rsidP="00CE471A">
      <w:pPr>
        <w:spacing w:after="0" w:line="240" w:lineRule="auto"/>
        <w:rPr>
          <w:rFonts w:ascii="Akzidenz-Grotesk Pro Regular" w:hAnsi="Akzidenz-Grotesk Pro Regular"/>
          <w:sz w:val="28"/>
          <w:szCs w:val="28"/>
        </w:rPr>
      </w:pPr>
      <w:r w:rsidRPr="00AE616A">
        <w:rPr>
          <w:rFonts w:ascii="Akzidenz-Grotesk Pro Bold" w:hAnsi="Akzidenz-Grotesk Pro Bold"/>
          <w:noProof/>
          <w:sz w:val="28"/>
          <w:szCs w:val="28"/>
        </w:rPr>
        <w:lastRenderedPageBreak/>
        <w:t>Derek</w:t>
      </w:r>
      <w:r w:rsidRPr="00AE616A">
        <w:rPr>
          <w:rFonts w:ascii="Akzidenz-Grotesk Pro Bold" w:hAnsi="Akzidenz-Grotesk Pro Bold"/>
          <w:sz w:val="28"/>
          <w:szCs w:val="28"/>
        </w:rPr>
        <w:t xml:space="preserve"> </w:t>
      </w:r>
      <w:r w:rsidRPr="00AE616A">
        <w:rPr>
          <w:rFonts w:ascii="Akzidenz-Grotesk Pro Bold" w:hAnsi="Akzidenz-Grotesk Pro Bold"/>
          <w:noProof/>
          <w:sz w:val="28"/>
          <w:szCs w:val="28"/>
        </w:rPr>
        <w:t>Boshier</w:t>
      </w:r>
      <w:r w:rsidRPr="00AE616A">
        <w:rPr>
          <w:rFonts w:ascii="Akzidenz-Grotesk Pro Regular" w:hAnsi="Akzidenz-Grotesk Pro Regular"/>
          <w:sz w:val="28"/>
          <w:szCs w:val="28"/>
        </w:rPr>
        <w:t xml:space="preserve"> </w:t>
      </w:r>
      <w:r w:rsidRPr="00AE616A">
        <w:rPr>
          <w:rFonts w:ascii="Akzidenz-Grotesk Pro Regular" w:hAnsi="Akzidenz-Grotesk Pro Regular"/>
          <w:noProof/>
          <w:sz w:val="28"/>
          <w:szCs w:val="28"/>
        </w:rPr>
        <w:t>b. 1937</w:t>
      </w:r>
    </w:p>
    <w:p w:rsidR="00E94E11" w:rsidRPr="00AE616A" w:rsidRDefault="00E94E11" w:rsidP="00CE471A">
      <w:pPr>
        <w:spacing w:after="0" w:line="240" w:lineRule="auto"/>
        <w:rPr>
          <w:rFonts w:ascii="Akzidenz-Grotesk Pro Regular" w:hAnsi="Akzidenz-Grotesk Pro Regular"/>
          <w:sz w:val="28"/>
          <w:szCs w:val="28"/>
        </w:rPr>
      </w:pPr>
    </w:p>
    <w:p w:rsidR="00E94E11" w:rsidRPr="00AE616A" w:rsidRDefault="00E94E11" w:rsidP="00CE471A">
      <w:pPr>
        <w:spacing w:after="0" w:line="240" w:lineRule="auto"/>
        <w:rPr>
          <w:rFonts w:ascii="Akzidenz-Grotesk Pro Bold" w:hAnsi="Akzidenz-Grotesk Pro Bold"/>
          <w:sz w:val="28"/>
          <w:szCs w:val="28"/>
        </w:rPr>
      </w:pPr>
      <w:r w:rsidRPr="00AE616A">
        <w:rPr>
          <w:rFonts w:ascii="Akzidenz-Grotesk Pro Bold" w:hAnsi="Akzidenz-Grotesk Pro Bold"/>
          <w:noProof/>
          <w:sz w:val="28"/>
          <w:szCs w:val="28"/>
        </w:rPr>
        <w:t>Dollars</w:t>
      </w:r>
    </w:p>
    <w:p w:rsidR="00E94E11" w:rsidRPr="00AE616A" w:rsidRDefault="00E94E11" w:rsidP="00CE471A">
      <w:pPr>
        <w:spacing w:after="0" w:line="240" w:lineRule="auto"/>
        <w:rPr>
          <w:rFonts w:ascii="Akzidenz-Grotesk Pro Regular" w:hAnsi="Akzidenz-Grotesk Pro Regular"/>
          <w:sz w:val="28"/>
          <w:szCs w:val="28"/>
        </w:rPr>
      </w:pPr>
      <w:r w:rsidRPr="00AE616A">
        <w:rPr>
          <w:rFonts w:ascii="Akzidenz-Grotesk Pro Regular" w:hAnsi="Akzidenz-Grotesk Pro Regular"/>
          <w:noProof/>
          <w:sz w:val="28"/>
          <w:szCs w:val="28"/>
        </w:rPr>
        <w:t>1991</w:t>
      </w:r>
    </w:p>
    <w:p w:rsidR="00E94E11" w:rsidRPr="00AE616A" w:rsidRDefault="00E94E11" w:rsidP="00CE471A">
      <w:pPr>
        <w:spacing w:after="0" w:line="240" w:lineRule="auto"/>
        <w:rPr>
          <w:rFonts w:ascii="Akzidenz-Grotesk Pro Regular" w:hAnsi="Akzidenz-Grotesk Pro Regular"/>
          <w:sz w:val="28"/>
          <w:szCs w:val="28"/>
        </w:rPr>
      </w:pPr>
      <w:r w:rsidRPr="00AE616A">
        <w:rPr>
          <w:rFonts w:ascii="Akzidenz-Grotesk Pro Regular" w:hAnsi="Akzidenz-Grotesk Pro Regular"/>
          <w:noProof/>
          <w:sz w:val="28"/>
          <w:szCs w:val="28"/>
        </w:rPr>
        <w:t>Etching on paper</w:t>
      </w:r>
    </w:p>
    <w:p w:rsidR="00E94E11" w:rsidRPr="00AE616A" w:rsidRDefault="00E94E11" w:rsidP="00CE471A">
      <w:pPr>
        <w:spacing w:after="0" w:line="240" w:lineRule="auto"/>
        <w:rPr>
          <w:rFonts w:ascii="Akzidenz-Grotesk Pro Regular" w:hAnsi="Akzidenz-Grotesk Pro Regular"/>
          <w:sz w:val="28"/>
          <w:szCs w:val="28"/>
        </w:rPr>
      </w:pPr>
      <w:r w:rsidRPr="00AE616A">
        <w:rPr>
          <w:rFonts w:ascii="Akzidenz-Grotesk Pro Regular" w:hAnsi="Akzidenz-Grotesk Pro Regular"/>
          <w:noProof/>
          <w:sz w:val="28"/>
          <w:szCs w:val="28"/>
        </w:rPr>
        <w:t>Muriel Wilson Bequest (2019)</w:t>
      </w:r>
    </w:p>
    <w:p w:rsidR="00E94E11" w:rsidRPr="00AE616A" w:rsidRDefault="00E94E11" w:rsidP="00CE471A">
      <w:pPr>
        <w:spacing w:after="0" w:line="240" w:lineRule="auto"/>
        <w:rPr>
          <w:rFonts w:ascii="Akzidenz-Grotesk Pro Regular" w:hAnsi="Akzidenz-Grotesk Pro Regular"/>
          <w:sz w:val="28"/>
          <w:szCs w:val="28"/>
        </w:rPr>
      </w:pPr>
    </w:p>
    <w:p w:rsidR="00E94E11" w:rsidRPr="00AE616A" w:rsidRDefault="00E94E11" w:rsidP="00CE471A">
      <w:pPr>
        <w:spacing w:after="0" w:line="240" w:lineRule="auto"/>
        <w:rPr>
          <w:rFonts w:ascii="Akzidenz-Grotesk Pro Regular" w:hAnsi="Akzidenz-Grotesk Pro Regular"/>
          <w:sz w:val="28"/>
          <w:szCs w:val="28"/>
        </w:rPr>
      </w:pPr>
      <w:r w:rsidRPr="00AE616A">
        <w:rPr>
          <w:rFonts w:ascii="Akzidenz-Grotesk Pro Regular" w:hAnsi="Akzidenz-Grotesk Pro Regular"/>
          <w:noProof/>
          <w:sz w:val="28"/>
          <w:szCs w:val="28"/>
        </w:rPr>
        <w:t>As a student at the Royal College of Art in the early 1960s alongside David Hockney, Boshier responded to the ‘invasion’ of American consumer products as well as wider political and social observations of contemporary life. Boshier’s social activism continues throughout his career, mixing of high and low culture to confront issues of political control, technology and culture with a subversive dark humour.</w:t>
      </w:r>
    </w:p>
    <w:p w:rsidR="00AE616A" w:rsidRDefault="00AE616A" w:rsidP="00CE471A">
      <w:pPr>
        <w:spacing w:after="0" w:line="240" w:lineRule="auto"/>
        <w:rPr>
          <w:rFonts w:ascii="Akzidenz-Grotesk Pro Regular" w:hAnsi="Akzidenz-Grotesk Pro Regular"/>
          <w:sz w:val="28"/>
          <w:szCs w:val="28"/>
        </w:rPr>
      </w:pPr>
    </w:p>
    <w:p w:rsidR="00AE616A" w:rsidRDefault="00AE616A" w:rsidP="00CE471A">
      <w:pPr>
        <w:spacing w:after="0" w:line="240" w:lineRule="auto"/>
        <w:rPr>
          <w:rFonts w:ascii="Akzidenz-Grotesk Pro Regular" w:hAnsi="Akzidenz-Grotesk Pro Regular"/>
          <w:sz w:val="28"/>
          <w:szCs w:val="28"/>
        </w:rPr>
      </w:pPr>
    </w:p>
    <w:p w:rsidR="00E94E11" w:rsidRPr="00AE616A" w:rsidRDefault="00E94E11" w:rsidP="00CE471A">
      <w:pPr>
        <w:spacing w:after="0" w:line="240" w:lineRule="auto"/>
        <w:rPr>
          <w:rFonts w:ascii="Akzidenz-Grotesk Pro Regular" w:hAnsi="Akzidenz-Grotesk Pro Regular"/>
          <w:sz w:val="28"/>
          <w:szCs w:val="28"/>
        </w:rPr>
      </w:pPr>
      <w:r w:rsidRPr="00AE616A">
        <w:rPr>
          <w:rFonts w:ascii="Akzidenz-Grotesk Pro Bold" w:hAnsi="Akzidenz-Grotesk Pro Bold"/>
          <w:noProof/>
          <w:sz w:val="28"/>
          <w:szCs w:val="28"/>
        </w:rPr>
        <w:t>Michael</w:t>
      </w:r>
      <w:r w:rsidRPr="00AE616A">
        <w:rPr>
          <w:rFonts w:ascii="Akzidenz-Grotesk Pro Bold" w:hAnsi="Akzidenz-Grotesk Pro Bold"/>
          <w:sz w:val="28"/>
          <w:szCs w:val="28"/>
        </w:rPr>
        <w:t xml:space="preserve"> </w:t>
      </w:r>
      <w:r w:rsidRPr="00AE616A">
        <w:rPr>
          <w:rFonts w:ascii="Akzidenz-Grotesk Pro Bold" w:hAnsi="Akzidenz-Grotesk Pro Bold"/>
          <w:noProof/>
          <w:sz w:val="28"/>
          <w:szCs w:val="28"/>
        </w:rPr>
        <w:t>Craig-Martin</w:t>
      </w:r>
      <w:r w:rsidRPr="00AE616A">
        <w:rPr>
          <w:rFonts w:ascii="Akzidenz-Grotesk Pro Regular" w:hAnsi="Akzidenz-Grotesk Pro Regular"/>
          <w:sz w:val="28"/>
          <w:szCs w:val="28"/>
        </w:rPr>
        <w:t xml:space="preserve"> </w:t>
      </w:r>
      <w:r w:rsidRPr="00AE616A">
        <w:rPr>
          <w:rFonts w:ascii="Akzidenz-Grotesk Pro Regular" w:hAnsi="Akzidenz-Grotesk Pro Regular"/>
          <w:noProof/>
          <w:sz w:val="28"/>
          <w:szCs w:val="28"/>
        </w:rPr>
        <w:t>b. 1941</w:t>
      </w:r>
    </w:p>
    <w:p w:rsidR="00E94E11" w:rsidRPr="00AE616A" w:rsidRDefault="00E94E11" w:rsidP="00CE471A">
      <w:pPr>
        <w:spacing w:after="0" w:line="240" w:lineRule="auto"/>
        <w:rPr>
          <w:rFonts w:ascii="Akzidenz-Grotesk Pro Regular" w:hAnsi="Akzidenz-Grotesk Pro Regular"/>
          <w:sz w:val="28"/>
          <w:szCs w:val="28"/>
        </w:rPr>
      </w:pPr>
    </w:p>
    <w:p w:rsidR="00E94E11" w:rsidRPr="00AE616A" w:rsidRDefault="00E94E11" w:rsidP="00CE471A">
      <w:pPr>
        <w:spacing w:after="0" w:line="240" w:lineRule="auto"/>
        <w:rPr>
          <w:rFonts w:ascii="Akzidenz-Grotesk Pro Bold" w:hAnsi="Akzidenz-Grotesk Pro Bold"/>
          <w:sz w:val="28"/>
          <w:szCs w:val="28"/>
        </w:rPr>
      </w:pPr>
      <w:r w:rsidRPr="00AE616A">
        <w:rPr>
          <w:rFonts w:ascii="Akzidenz-Grotesk Pro Bold" w:hAnsi="Akzidenz-Grotesk Pro Bold"/>
          <w:noProof/>
          <w:sz w:val="28"/>
          <w:szCs w:val="28"/>
        </w:rPr>
        <w:t>Postcard with hand collaged elements</w:t>
      </w:r>
    </w:p>
    <w:p w:rsidR="00E94E11" w:rsidRPr="00AE616A" w:rsidRDefault="00E94E11" w:rsidP="00CE471A">
      <w:pPr>
        <w:spacing w:after="0" w:line="240" w:lineRule="auto"/>
        <w:rPr>
          <w:rFonts w:ascii="Akzidenz-Grotesk Pro Regular" w:hAnsi="Akzidenz-Grotesk Pro Regular"/>
          <w:sz w:val="28"/>
          <w:szCs w:val="28"/>
        </w:rPr>
      </w:pPr>
      <w:r w:rsidRPr="00AE616A">
        <w:rPr>
          <w:rFonts w:ascii="Akzidenz-Grotesk Pro Regular" w:hAnsi="Akzidenz-Grotesk Pro Regular"/>
          <w:noProof/>
          <w:sz w:val="28"/>
          <w:szCs w:val="28"/>
        </w:rPr>
        <w:t>Undated</w:t>
      </w:r>
    </w:p>
    <w:p w:rsidR="00E94E11" w:rsidRPr="00AE616A" w:rsidRDefault="00E94E11" w:rsidP="00CE471A">
      <w:pPr>
        <w:spacing w:after="0" w:line="240" w:lineRule="auto"/>
        <w:rPr>
          <w:rFonts w:ascii="Akzidenz-Grotesk Pro Regular" w:hAnsi="Akzidenz-Grotesk Pro Regular"/>
          <w:sz w:val="28"/>
          <w:szCs w:val="28"/>
        </w:rPr>
      </w:pPr>
      <w:r w:rsidRPr="00AE616A">
        <w:rPr>
          <w:rFonts w:ascii="Akzidenz-Grotesk Pro Regular" w:hAnsi="Akzidenz-Grotesk Pro Regular"/>
          <w:noProof/>
          <w:sz w:val="28"/>
          <w:szCs w:val="28"/>
        </w:rPr>
        <w:t>Mixed media</w:t>
      </w:r>
    </w:p>
    <w:p w:rsidR="00E94E11" w:rsidRPr="00AE616A" w:rsidRDefault="00E94E11" w:rsidP="00CE471A">
      <w:pPr>
        <w:spacing w:after="0" w:line="240" w:lineRule="auto"/>
        <w:rPr>
          <w:rFonts w:ascii="Akzidenz-Grotesk Pro Regular" w:hAnsi="Akzidenz-Grotesk Pro Regular"/>
          <w:sz w:val="28"/>
          <w:szCs w:val="28"/>
        </w:rPr>
      </w:pPr>
      <w:r w:rsidRPr="00AE616A">
        <w:rPr>
          <w:rFonts w:ascii="Akzidenz-Grotesk Pro Regular" w:hAnsi="Akzidenz-Grotesk Pro Regular"/>
          <w:noProof/>
          <w:sz w:val="28"/>
          <w:szCs w:val="28"/>
        </w:rPr>
        <w:t>Muriel Wilson Bequest (2019)</w:t>
      </w:r>
    </w:p>
    <w:p w:rsidR="00E94E11" w:rsidRPr="00AE616A" w:rsidRDefault="00E94E11" w:rsidP="00CE471A">
      <w:pPr>
        <w:spacing w:after="0" w:line="240" w:lineRule="auto"/>
        <w:rPr>
          <w:rFonts w:ascii="Akzidenz-Grotesk Pro Regular" w:hAnsi="Akzidenz-Grotesk Pro Regular"/>
          <w:sz w:val="28"/>
          <w:szCs w:val="28"/>
        </w:rPr>
      </w:pPr>
    </w:p>
    <w:p w:rsidR="00E94E11" w:rsidRPr="00AE616A" w:rsidRDefault="00E94E11" w:rsidP="00CE471A">
      <w:pPr>
        <w:spacing w:after="0" w:line="240" w:lineRule="auto"/>
        <w:rPr>
          <w:rFonts w:ascii="Akzidenz-Grotesk Pro Regular" w:hAnsi="Akzidenz-Grotesk Pro Regular"/>
          <w:sz w:val="28"/>
          <w:szCs w:val="28"/>
        </w:rPr>
      </w:pPr>
      <w:r w:rsidRPr="00AE616A">
        <w:rPr>
          <w:rFonts w:ascii="Akzidenz-Grotesk Pro Bold" w:hAnsi="Akzidenz-Grotesk Pro Bold"/>
          <w:noProof/>
          <w:sz w:val="28"/>
          <w:szCs w:val="28"/>
        </w:rPr>
        <w:t>John</w:t>
      </w:r>
      <w:r w:rsidRPr="00AE616A">
        <w:rPr>
          <w:rFonts w:ascii="Akzidenz-Grotesk Pro Bold" w:hAnsi="Akzidenz-Grotesk Pro Bold"/>
          <w:sz w:val="28"/>
          <w:szCs w:val="28"/>
        </w:rPr>
        <w:t xml:space="preserve"> </w:t>
      </w:r>
      <w:r w:rsidRPr="00AE616A">
        <w:rPr>
          <w:rFonts w:ascii="Akzidenz-Grotesk Pro Bold" w:hAnsi="Akzidenz-Grotesk Pro Bold"/>
          <w:noProof/>
          <w:sz w:val="28"/>
          <w:szCs w:val="28"/>
        </w:rPr>
        <w:t>Davies</w:t>
      </w:r>
      <w:r w:rsidRPr="00AE616A">
        <w:rPr>
          <w:rFonts w:ascii="Akzidenz-Grotesk Pro Regular" w:hAnsi="Akzidenz-Grotesk Pro Regular"/>
          <w:sz w:val="28"/>
          <w:szCs w:val="28"/>
        </w:rPr>
        <w:t xml:space="preserve"> </w:t>
      </w:r>
      <w:r w:rsidRPr="00AE616A">
        <w:rPr>
          <w:rFonts w:ascii="Akzidenz-Grotesk Pro Regular" w:hAnsi="Akzidenz-Grotesk Pro Regular"/>
          <w:noProof/>
          <w:sz w:val="28"/>
          <w:szCs w:val="28"/>
        </w:rPr>
        <w:t>b. 1946</w:t>
      </w:r>
    </w:p>
    <w:p w:rsidR="00E94E11" w:rsidRPr="00AE616A" w:rsidRDefault="00E94E11" w:rsidP="00CE471A">
      <w:pPr>
        <w:spacing w:after="0" w:line="240" w:lineRule="auto"/>
        <w:rPr>
          <w:rFonts w:ascii="Akzidenz-Grotesk Pro Regular" w:hAnsi="Akzidenz-Grotesk Pro Regular"/>
          <w:sz w:val="28"/>
          <w:szCs w:val="28"/>
        </w:rPr>
      </w:pPr>
    </w:p>
    <w:p w:rsidR="00E94E11" w:rsidRPr="00AE616A" w:rsidRDefault="00E94E11" w:rsidP="00CE471A">
      <w:pPr>
        <w:spacing w:after="0" w:line="240" w:lineRule="auto"/>
        <w:rPr>
          <w:rFonts w:ascii="Akzidenz-Grotesk Pro Bold" w:hAnsi="Akzidenz-Grotesk Pro Bold"/>
          <w:sz w:val="28"/>
          <w:szCs w:val="28"/>
        </w:rPr>
      </w:pPr>
      <w:r w:rsidRPr="00AE616A">
        <w:rPr>
          <w:rFonts w:ascii="Akzidenz-Grotesk Pro Bold" w:hAnsi="Akzidenz-Grotesk Pro Bold"/>
          <w:noProof/>
          <w:sz w:val="28"/>
          <w:szCs w:val="28"/>
        </w:rPr>
        <w:t>Two Figures with Sticks</w:t>
      </w:r>
    </w:p>
    <w:p w:rsidR="00E94E11" w:rsidRPr="00AE616A" w:rsidRDefault="00E94E11" w:rsidP="00CE471A">
      <w:pPr>
        <w:spacing w:after="0" w:line="240" w:lineRule="auto"/>
        <w:rPr>
          <w:rFonts w:ascii="Akzidenz-Grotesk Pro Regular" w:hAnsi="Akzidenz-Grotesk Pro Regular"/>
          <w:sz w:val="28"/>
          <w:szCs w:val="28"/>
        </w:rPr>
      </w:pPr>
      <w:r w:rsidRPr="00AE616A">
        <w:rPr>
          <w:rFonts w:ascii="Akzidenz-Grotesk Pro Regular" w:hAnsi="Akzidenz-Grotesk Pro Regular"/>
          <w:noProof/>
          <w:sz w:val="28"/>
          <w:szCs w:val="28"/>
        </w:rPr>
        <w:t>1978</w:t>
      </w:r>
    </w:p>
    <w:p w:rsidR="00E94E11" w:rsidRPr="00AE616A" w:rsidRDefault="00E94E11" w:rsidP="00CE471A">
      <w:pPr>
        <w:spacing w:after="0" w:line="240" w:lineRule="auto"/>
        <w:rPr>
          <w:rFonts w:ascii="Akzidenz-Grotesk Pro Regular" w:hAnsi="Akzidenz-Grotesk Pro Regular"/>
          <w:sz w:val="28"/>
          <w:szCs w:val="28"/>
        </w:rPr>
      </w:pPr>
      <w:r w:rsidRPr="00AE616A">
        <w:rPr>
          <w:rFonts w:ascii="Akzidenz-Grotesk Pro Regular" w:hAnsi="Akzidenz-Grotesk Pro Regular"/>
          <w:noProof/>
          <w:sz w:val="28"/>
          <w:szCs w:val="28"/>
        </w:rPr>
        <w:t>Pastel and pencil on paper</w:t>
      </w:r>
    </w:p>
    <w:p w:rsidR="00E94E11" w:rsidRPr="00AE616A" w:rsidRDefault="00E94E11" w:rsidP="00CE471A">
      <w:pPr>
        <w:spacing w:after="0" w:line="240" w:lineRule="auto"/>
        <w:rPr>
          <w:rFonts w:ascii="Akzidenz-Grotesk Pro Regular" w:hAnsi="Akzidenz-Grotesk Pro Regular"/>
          <w:sz w:val="28"/>
          <w:szCs w:val="28"/>
        </w:rPr>
      </w:pPr>
      <w:r w:rsidRPr="00AE616A">
        <w:rPr>
          <w:rFonts w:ascii="Akzidenz-Grotesk Pro Regular" w:hAnsi="Akzidenz-Grotesk Pro Regular"/>
          <w:noProof/>
          <w:sz w:val="28"/>
          <w:szCs w:val="28"/>
        </w:rPr>
        <w:t>Muriel Wilson Bequest (2019)</w:t>
      </w:r>
    </w:p>
    <w:p w:rsidR="00E94E11" w:rsidRPr="00AE616A" w:rsidRDefault="00E94E11" w:rsidP="00CE471A">
      <w:pPr>
        <w:spacing w:after="0" w:line="240" w:lineRule="auto"/>
        <w:rPr>
          <w:rFonts w:ascii="Akzidenz-Grotesk Pro Regular" w:hAnsi="Akzidenz-Grotesk Pro Regular"/>
          <w:sz w:val="28"/>
          <w:szCs w:val="28"/>
        </w:rPr>
      </w:pPr>
    </w:p>
    <w:p w:rsidR="00E94E11" w:rsidRPr="00AE616A" w:rsidRDefault="00E94E11" w:rsidP="00CE471A">
      <w:pPr>
        <w:spacing w:after="0" w:line="240" w:lineRule="auto"/>
        <w:rPr>
          <w:rFonts w:ascii="Akzidenz-Grotesk Pro Regular" w:hAnsi="Akzidenz-Grotesk Pro Regular"/>
          <w:sz w:val="28"/>
          <w:szCs w:val="28"/>
        </w:rPr>
        <w:sectPr w:rsidR="00E94E11" w:rsidRPr="00AE616A" w:rsidSect="00E94E11">
          <w:pgSz w:w="11906" w:h="16838" w:code="9"/>
          <w:pgMar w:top="1440" w:right="1440" w:bottom="1440" w:left="1440" w:header="709" w:footer="709" w:gutter="0"/>
          <w:pgNumType w:start="1"/>
          <w:cols w:space="708"/>
          <w:docGrid w:linePitch="360"/>
        </w:sectPr>
      </w:pPr>
    </w:p>
    <w:p w:rsidR="00E94E11" w:rsidRPr="00AE616A" w:rsidRDefault="00E94E11" w:rsidP="00CE471A">
      <w:pPr>
        <w:spacing w:after="0" w:line="240" w:lineRule="auto"/>
        <w:rPr>
          <w:rFonts w:ascii="Akzidenz-Grotesk Pro Regular" w:hAnsi="Akzidenz-Grotesk Pro Regular"/>
          <w:sz w:val="28"/>
          <w:szCs w:val="28"/>
        </w:rPr>
      </w:pPr>
      <w:r w:rsidRPr="00AE616A">
        <w:rPr>
          <w:rFonts w:ascii="Akzidenz-Grotesk Pro Bold" w:hAnsi="Akzidenz-Grotesk Pro Bold"/>
          <w:noProof/>
          <w:sz w:val="28"/>
          <w:szCs w:val="28"/>
        </w:rPr>
        <w:lastRenderedPageBreak/>
        <w:t>Sir Peter</w:t>
      </w:r>
      <w:r w:rsidRPr="00AE616A">
        <w:rPr>
          <w:rFonts w:ascii="Akzidenz-Grotesk Pro Bold" w:hAnsi="Akzidenz-Grotesk Pro Bold"/>
          <w:sz w:val="28"/>
          <w:szCs w:val="28"/>
        </w:rPr>
        <w:t xml:space="preserve"> </w:t>
      </w:r>
      <w:r w:rsidRPr="00AE616A">
        <w:rPr>
          <w:rFonts w:ascii="Akzidenz-Grotesk Pro Bold" w:hAnsi="Akzidenz-Grotesk Pro Bold"/>
          <w:noProof/>
          <w:sz w:val="28"/>
          <w:szCs w:val="28"/>
        </w:rPr>
        <w:t>Blake</w:t>
      </w:r>
      <w:r w:rsidRPr="00AE616A">
        <w:rPr>
          <w:rFonts w:ascii="Akzidenz-Grotesk Pro Regular" w:hAnsi="Akzidenz-Grotesk Pro Regular"/>
          <w:sz w:val="28"/>
          <w:szCs w:val="28"/>
        </w:rPr>
        <w:t xml:space="preserve"> </w:t>
      </w:r>
      <w:r w:rsidRPr="00AE616A">
        <w:rPr>
          <w:rFonts w:ascii="Akzidenz-Grotesk Pro Regular" w:hAnsi="Akzidenz-Grotesk Pro Regular"/>
          <w:noProof/>
          <w:sz w:val="28"/>
          <w:szCs w:val="28"/>
        </w:rPr>
        <w:t>b. 1932</w:t>
      </w:r>
    </w:p>
    <w:p w:rsidR="00E94E11" w:rsidRPr="00AE616A" w:rsidRDefault="00E94E11" w:rsidP="00CE471A">
      <w:pPr>
        <w:spacing w:after="0" w:line="240" w:lineRule="auto"/>
        <w:rPr>
          <w:rFonts w:ascii="Akzidenz-Grotesk Pro Regular" w:hAnsi="Akzidenz-Grotesk Pro Regular"/>
          <w:sz w:val="28"/>
          <w:szCs w:val="28"/>
        </w:rPr>
      </w:pPr>
    </w:p>
    <w:p w:rsidR="00E94E11" w:rsidRPr="00AE616A" w:rsidRDefault="00E94E11" w:rsidP="00CE471A">
      <w:pPr>
        <w:spacing w:after="0" w:line="240" w:lineRule="auto"/>
        <w:rPr>
          <w:rFonts w:ascii="Akzidenz-Grotesk Pro Bold" w:hAnsi="Akzidenz-Grotesk Pro Bold"/>
          <w:sz w:val="28"/>
          <w:szCs w:val="28"/>
        </w:rPr>
      </w:pPr>
      <w:r w:rsidRPr="00AE616A">
        <w:rPr>
          <w:rFonts w:ascii="Akzidenz-Grotesk Pro Bold" w:hAnsi="Akzidenz-Grotesk Pro Bold"/>
          <w:noProof/>
          <w:sz w:val="28"/>
          <w:szCs w:val="28"/>
        </w:rPr>
        <w:t>Boy with Paintings</w:t>
      </w:r>
    </w:p>
    <w:p w:rsidR="00E94E11" w:rsidRPr="00AE616A" w:rsidRDefault="00E94E11" w:rsidP="00CE471A">
      <w:pPr>
        <w:spacing w:after="0" w:line="240" w:lineRule="auto"/>
        <w:rPr>
          <w:rFonts w:ascii="Akzidenz-Grotesk Pro Regular" w:hAnsi="Akzidenz-Grotesk Pro Regular"/>
          <w:sz w:val="28"/>
          <w:szCs w:val="28"/>
        </w:rPr>
      </w:pPr>
      <w:r w:rsidRPr="00AE616A">
        <w:rPr>
          <w:rFonts w:ascii="Akzidenz-Grotesk Pro Regular" w:hAnsi="Akzidenz-Grotesk Pro Regular"/>
          <w:noProof/>
          <w:sz w:val="28"/>
          <w:szCs w:val="28"/>
        </w:rPr>
        <w:t>1957-9</w:t>
      </w:r>
    </w:p>
    <w:p w:rsidR="00E94E11" w:rsidRPr="00AE616A" w:rsidRDefault="00E94E11" w:rsidP="00CE471A">
      <w:pPr>
        <w:spacing w:after="0" w:line="240" w:lineRule="auto"/>
        <w:rPr>
          <w:rFonts w:ascii="Akzidenz-Grotesk Pro Regular" w:hAnsi="Akzidenz-Grotesk Pro Regular"/>
          <w:sz w:val="28"/>
          <w:szCs w:val="28"/>
        </w:rPr>
      </w:pPr>
      <w:r w:rsidRPr="00AE616A">
        <w:rPr>
          <w:rFonts w:ascii="Akzidenz-Grotesk Pro Regular" w:hAnsi="Akzidenz-Grotesk Pro Regular"/>
          <w:noProof/>
          <w:sz w:val="28"/>
          <w:szCs w:val="28"/>
        </w:rPr>
        <w:t>Oil and enamel paints on board</w:t>
      </w:r>
    </w:p>
    <w:p w:rsidR="00E94E11" w:rsidRPr="00AE616A" w:rsidRDefault="00E94E11" w:rsidP="00CE471A">
      <w:pPr>
        <w:spacing w:after="0" w:line="240" w:lineRule="auto"/>
        <w:rPr>
          <w:rFonts w:ascii="Akzidenz-Grotesk Pro Regular" w:hAnsi="Akzidenz-Grotesk Pro Regular"/>
          <w:sz w:val="28"/>
          <w:szCs w:val="28"/>
        </w:rPr>
      </w:pPr>
      <w:r w:rsidRPr="00AE616A">
        <w:rPr>
          <w:rFonts w:ascii="Akzidenz-Grotesk Pro Regular" w:hAnsi="Akzidenz-Grotesk Pro Regular"/>
          <w:noProof/>
          <w:sz w:val="28"/>
          <w:szCs w:val="28"/>
        </w:rPr>
        <w:t>Muriel Wilson Bequest (2019)</w:t>
      </w:r>
    </w:p>
    <w:p w:rsidR="00E94E11" w:rsidRPr="00AE616A" w:rsidRDefault="00E94E11" w:rsidP="00CE471A">
      <w:pPr>
        <w:spacing w:after="0" w:line="240" w:lineRule="auto"/>
        <w:rPr>
          <w:rFonts w:ascii="Akzidenz-Grotesk Pro Regular" w:hAnsi="Akzidenz-Grotesk Pro Regular"/>
          <w:sz w:val="28"/>
          <w:szCs w:val="28"/>
        </w:rPr>
      </w:pPr>
    </w:p>
    <w:p w:rsidR="00E94E11" w:rsidRPr="00AE616A" w:rsidRDefault="00E94E11" w:rsidP="00CE471A">
      <w:pPr>
        <w:spacing w:after="0" w:line="240" w:lineRule="auto"/>
        <w:rPr>
          <w:rFonts w:ascii="Akzidenz-Grotesk Pro Regular" w:hAnsi="Akzidenz-Grotesk Pro Regular"/>
          <w:sz w:val="28"/>
          <w:szCs w:val="28"/>
        </w:rPr>
      </w:pPr>
      <w:r w:rsidRPr="00AE616A">
        <w:rPr>
          <w:rFonts w:ascii="Akzidenz-Grotesk Pro Regular" w:hAnsi="Akzidenz-Grotesk Pro Regular"/>
          <w:noProof/>
          <w:sz w:val="28"/>
          <w:szCs w:val="28"/>
        </w:rPr>
        <w:t>This self-portrait makes reference to Renaissance portraiture, in which sitters are shown face-on with objects that symbolise their status or virtue. Blake combines this format with his fascination of popular culture as shown by the collection of badges that adorn his jacket. The boy (also a self-portrait) in the background holds a painting of a love heart, which was a Valentine’s gesture (albeit unrequited) from Blake to fellow pop artist Pauline Boty.</w:t>
      </w:r>
    </w:p>
    <w:p w:rsidR="00E94E11" w:rsidRDefault="00E94E11" w:rsidP="00CE471A">
      <w:pPr>
        <w:spacing w:after="0" w:line="240" w:lineRule="auto"/>
        <w:rPr>
          <w:rFonts w:ascii="Akzidenz-Grotesk Pro Regular" w:hAnsi="Akzidenz-Grotesk Pro Regular"/>
          <w:sz w:val="28"/>
          <w:szCs w:val="28"/>
        </w:rPr>
      </w:pPr>
    </w:p>
    <w:p w:rsidR="00AE616A" w:rsidRDefault="00AE616A" w:rsidP="00CE471A">
      <w:pPr>
        <w:spacing w:after="0" w:line="240" w:lineRule="auto"/>
        <w:rPr>
          <w:rFonts w:ascii="Akzidenz-Grotesk Pro Regular" w:hAnsi="Akzidenz-Grotesk Pro Regular"/>
          <w:sz w:val="28"/>
          <w:szCs w:val="28"/>
        </w:rPr>
      </w:pPr>
    </w:p>
    <w:p w:rsidR="00E94E11" w:rsidRPr="00AE616A" w:rsidRDefault="00E94E11" w:rsidP="00CE471A">
      <w:pPr>
        <w:spacing w:after="0" w:line="240" w:lineRule="auto"/>
        <w:rPr>
          <w:rFonts w:ascii="Akzidenz-Grotesk Pro Regular" w:hAnsi="Akzidenz-Grotesk Pro Regular"/>
          <w:sz w:val="28"/>
          <w:szCs w:val="28"/>
        </w:rPr>
      </w:pPr>
      <w:r w:rsidRPr="00AE616A">
        <w:rPr>
          <w:rFonts w:ascii="Akzidenz-Grotesk Pro Bold" w:hAnsi="Akzidenz-Grotesk Pro Bold"/>
          <w:noProof/>
          <w:sz w:val="28"/>
          <w:szCs w:val="28"/>
        </w:rPr>
        <w:t>Michael</w:t>
      </w:r>
      <w:r w:rsidRPr="00AE616A">
        <w:rPr>
          <w:rFonts w:ascii="Akzidenz-Grotesk Pro Bold" w:hAnsi="Akzidenz-Grotesk Pro Bold"/>
          <w:sz w:val="28"/>
          <w:szCs w:val="28"/>
        </w:rPr>
        <w:t xml:space="preserve"> </w:t>
      </w:r>
      <w:r w:rsidRPr="00AE616A">
        <w:rPr>
          <w:rFonts w:ascii="Akzidenz-Grotesk Pro Bold" w:hAnsi="Akzidenz-Grotesk Pro Bold"/>
          <w:noProof/>
          <w:sz w:val="28"/>
          <w:szCs w:val="28"/>
        </w:rPr>
        <w:t>Andrews</w:t>
      </w:r>
      <w:r w:rsidRPr="00AE616A">
        <w:rPr>
          <w:rFonts w:ascii="Akzidenz-Grotesk Pro Regular" w:hAnsi="Akzidenz-Grotesk Pro Regular"/>
          <w:sz w:val="28"/>
          <w:szCs w:val="28"/>
        </w:rPr>
        <w:t xml:space="preserve"> </w:t>
      </w:r>
      <w:r w:rsidRPr="00AE616A">
        <w:rPr>
          <w:rFonts w:ascii="Akzidenz-Grotesk Pro Regular" w:hAnsi="Akzidenz-Grotesk Pro Regular"/>
          <w:noProof/>
          <w:sz w:val="28"/>
          <w:szCs w:val="28"/>
        </w:rPr>
        <w:t>1928 - 1995</w:t>
      </w:r>
    </w:p>
    <w:p w:rsidR="00E94E11" w:rsidRPr="00AE616A" w:rsidRDefault="00E94E11" w:rsidP="00CE471A">
      <w:pPr>
        <w:spacing w:after="0" w:line="240" w:lineRule="auto"/>
        <w:rPr>
          <w:rFonts w:ascii="Akzidenz-Grotesk Pro Regular" w:hAnsi="Akzidenz-Grotesk Pro Regular"/>
          <w:sz w:val="28"/>
          <w:szCs w:val="28"/>
        </w:rPr>
      </w:pPr>
    </w:p>
    <w:p w:rsidR="00E94E11" w:rsidRPr="00AE616A" w:rsidRDefault="00E94E11" w:rsidP="00CE471A">
      <w:pPr>
        <w:spacing w:after="0" w:line="240" w:lineRule="auto"/>
        <w:rPr>
          <w:rFonts w:ascii="Akzidenz-Grotesk Pro Bold" w:hAnsi="Akzidenz-Grotesk Pro Bold"/>
          <w:sz w:val="28"/>
          <w:szCs w:val="28"/>
        </w:rPr>
      </w:pPr>
      <w:r w:rsidRPr="00AE616A">
        <w:rPr>
          <w:rFonts w:ascii="Akzidenz-Grotesk Pro Bold" w:hAnsi="Akzidenz-Grotesk Pro Bold"/>
          <w:noProof/>
          <w:sz w:val="28"/>
          <w:szCs w:val="28"/>
        </w:rPr>
        <w:t>House in Colegate, Norwich</w:t>
      </w:r>
    </w:p>
    <w:p w:rsidR="00E94E11" w:rsidRPr="00AE616A" w:rsidRDefault="00E94E11" w:rsidP="00CE471A">
      <w:pPr>
        <w:spacing w:after="0" w:line="240" w:lineRule="auto"/>
        <w:rPr>
          <w:rFonts w:ascii="Akzidenz-Grotesk Pro Regular" w:hAnsi="Akzidenz-Grotesk Pro Regular"/>
          <w:sz w:val="28"/>
          <w:szCs w:val="28"/>
        </w:rPr>
      </w:pPr>
      <w:r w:rsidRPr="00AE616A">
        <w:rPr>
          <w:rFonts w:ascii="Akzidenz-Grotesk Pro Regular" w:hAnsi="Akzidenz-Grotesk Pro Regular"/>
          <w:noProof/>
          <w:sz w:val="28"/>
          <w:szCs w:val="28"/>
        </w:rPr>
        <w:t>c.1950</w:t>
      </w:r>
    </w:p>
    <w:p w:rsidR="00E94E11" w:rsidRPr="00AE616A" w:rsidRDefault="00E94E11" w:rsidP="00CE471A">
      <w:pPr>
        <w:spacing w:after="0" w:line="240" w:lineRule="auto"/>
        <w:rPr>
          <w:rFonts w:ascii="Akzidenz-Grotesk Pro Regular" w:hAnsi="Akzidenz-Grotesk Pro Regular"/>
          <w:sz w:val="28"/>
          <w:szCs w:val="28"/>
        </w:rPr>
      </w:pPr>
      <w:r w:rsidRPr="00AE616A">
        <w:rPr>
          <w:rFonts w:ascii="Akzidenz-Grotesk Pro Regular" w:hAnsi="Akzidenz-Grotesk Pro Regular"/>
          <w:noProof/>
          <w:sz w:val="28"/>
          <w:szCs w:val="28"/>
        </w:rPr>
        <w:t>Oil on canvas board</w:t>
      </w:r>
    </w:p>
    <w:p w:rsidR="00E94E11" w:rsidRPr="00AE616A" w:rsidRDefault="00E94E11" w:rsidP="00CE471A">
      <w:pPr>
        <w:spacing w:after="0" w:line="240" w:lineRule="auto"/>
        <w:rPr>
          <w:rFonts w:ascii="Akzidenz-Grotesk Pro Regular" w:hAnsi="Akzidenz-Grotesk Pro Regular"/>
          <w:sz w:val="28"/>
          <w:szCs w:val="28"/>
        </w:rPr>
      </w:pPr>
      <w:r w:rsidRPr="00AE616A">
        <w:rPr>
          <w:rFonts w:ascii="Akzidenz-Grotesk Pro Regular" w:hAnsi="Akzidenz-Grotesk Pro Regular"/>
          <w:noProof/>
          <w:sz w:val="28"/>
          <w:szCs w:val="28"/>
        </w:rPr>
        <w:t>Muriel Wilson Bequest (2019)</w:t>
      </w:r>
    </w:p>
    <w:p w:rsidR="00E94E11" w:rsidRPr="00AE616A" w:rsidRDefault="00E94E11" w:rsidP="00CE471A">
      <w:pPr>
        <w:spacing w:after="0" w:line="240" w:lineRule="auto"/>
        <w:rPr>
          <w:rFonts w:ascii="Akzidenz-Grotesk Pro Regular" w:hAnsi="Akzidenz-Grotesk Pro Regular"/>
          <w:sz w:val="28"/>
          <w:szCs w:val="28"/>
        </w:rPr>
      </w:pPr>
    </w:p>
    <w:p w:rsidR="00E94E11" w:rsidRPr="00AE616A" w:rsidRDefault="00E94E11" w:rsidP="00CE471A">
      <w:pPr>
        <w:spacing w:after="0" w:line="240" w:lineRule="auto"/>
        <w:rPr>
          <w:rFonts w:ascii="Akzidenz-Grotesk Pro Regular" w:hAnsi="Akzidenz-Grotesk Pro Regular"/>
          <w:sz w:val="28"/>
          <w:szCs w:val="28"/>
        </w:rPr>
      </w:pPr>
      <w:r w:rsidRPr="00AE616A">
        <w:rPr>
          <w:rFonts w:ascii="Akzidenz-Grotesk Pro Regular" w:hAnsi="Akzidenz-Grotesk Pro Regular"/>
          <w:noProof/>
          <w:sz w:val="28"/>
          <w:szCs w:val="28"/>
        </w:rPr>
        <w:t>This is one of Andrews’ earliest paintings, produced at the Slade Slade School of Fine Art, where it was praised at a Sketch Club led by Graham Sutherland. Andrews attended the Slade between 1949 and 1953 where his main influences were William Coldstream, the Principal and Lucian Freud, who was a visiting lecturer. This work refers back to his childhood home of Norwich, where he attended Saturday morning classes at the Norwich School of Art.</w:t>
      </w:r>
    </w:p>
    <w:p w:rsidR="00E94E11" w:rsidRPr="00AE616A" w:rsidRDefault="00E94E11" w:rsidP="00CE471A">
      <w:pPr>
        <w:spacing w:after="0" w:line="240" w:lineRule="auto"/>
        <w:rPr>
          <w:rFonts w:ascii="Akzidenz-Grotesk Pro Regular" w:hAnsi="Akzidenz-Grotesk Pro Regular"/>
          <w:sz w:val="28"/>
          <w:szCs w:val="28"/>
        </w:rPr>
        <w:sectPr w:rsidR="00E94E11" w:rsidRPr="00AE616A" w:rsidSect="00E94E11">
          <w:pgSz w:w="11906" w:h="16838" w:code="9"/>
          <w:pgMar w:top="1440" w:right="1440" w:bottom="1440" w:left="1440" w:header="709" w:footer="709" w:gutter="0"/>
          <w:pgNumType w:start="1"/>
          <w:cols w:space="708"/>
          <w:docGrid w:linePitch="360"/>
        </w:sectPr>
      </w:pPr>
    </w:p>
    <w:p w:rsidR="00E94E11" w:rsidRPr="00AE616A" w:rsidRDefault="00E94E11" w:rsidP="00CE471A">
      <w:pPr>
        <w:spacing w:after="0" w:line="240" w:lineRule="auto"/>
        <w:rPr>
          <w:rFonts w:ascii="Akzidenz-Grotesk Pro Regular" w:hAnsi="Akzidenz-Grotesk Pro Regular"/>
          <w:sz w:val="28"/>
          <w:szCs w:val="28"/>
        </w:rPr>
      </w:pPr>
      <w:r w:rsidRPr="00AE616A">
        <w:rPr>
          <w:rFonts w:ascii="Akzidenz-Grotesk Pro Bold" w:hAnsi="Akzidenz-Grotesk Pro Bold"/>
          <w:noProof/>
          <w:sz w:val="28"/>
          <w:szCs w:val="28"/>
        </w:rPr>
        <w:lastRenderedPageBreak/>
        <w:t>Leon</w:t>
      </w:r>
      <w:r w:rsidRPr="00AE616A">
        <w:rPr>
          <w:rFonts w:ascii="Akzidenz-Grotesk Pro Bold" w:hAnsi="Akzidenz-Grotesk Pro Bold"/>
          <w:sz w:val="28"/>
          <w:szCs w:val="28"/>
        </w:rPr>
        <w:t xml:space="preserve"> </w:t>
      </w:r>
      <w:r w:rsidRPr="00AE616A">
        <w:rPr>
          <w:rFonts w:ascii="Akzidenz-Grotesk Pro Bold" w:hAnsi="Akzidenz-Grotesk Pro Bold"/>
          <w:noProof/>
          <w:sz w:val="28"/>
          <w:szCs w:val="28"/>
        </w:rPr>
        <w:t>Golub</w:t>
      </w:r>
      <w:r w:rsidRPr="00AE616A">
        <w:rPr>
          <w:rFonts w:ascii="Akzidenz-Grotesk Pro Regular" w:hAnsi="Akzidenz-Grotesk Pro Regular"/>
          <w:sz w:val="28"/>
          <w:szCs w:val="28"/>
        </w:rPr>
        <w:t xml:space="preserve"> </w:t>
      </w:r>
      <w:r w:rsidRPr="00AE616A">
        <w:rPr>
          <w:rFonts w:ascii="Akzidenz-Grotesk Pro Regular" w:hAnsi="Akzidenz-Grotesk Pro Regular"/>
          <w:noProof/>
          <w:sz w:val="28"/>
          <w:szCs w:val="28"/>
        </w:rPr>
        <w:t>1922 - 2004</w:t>
      </w:r>
    </w:p>
    <w:p w:rsidR="00E94E11" w:rsidRPr="00AE616A" w:rsidRDefault="00E94E11" w:rsidP="00CE471A">
      <w:pPr>
        <w:spacing w:after="0" w:line="240" w:lineRule="auto"/>
        <w:rPr>
          <w:rFonts w:ascii="Akzidenz-Grotesk Pro Regular" w:hAnsi="Akzidenz-Grotesk Pro Regular"/>
          <w:sz w:val="28"/>
          <w:szCs w:val="28"/>
        </w:rPr>
      </w:pPr>
    </w:p>
    <w:p w:rsidR="00E94E11" w:rsidRPr="00AE616A" w:rsidRDefault="00E94E11" w:rsidP="00CE471A">
      <w:pPr>
        <w:spacing w:after="0" w:line="240" w:lineRule="auto"/>
        <w:rPr>
          <w:rFonts w:ascii="Akzidenz-Grotesk Pro Bold" w:hAnsi="Akzidenz-Grotesk Pro Bold"/>
          <w:sz w:val="28"/>
          <w:szCs w:val="28"/>
        </w:rPr>
      </w:pPr>
      <w:r w:rsidRPr="00AE616A">
        <w:rPr>
          <w:rFonts w:ascii="Akzidenz-Grotesk Pro Bold" w:hAnsi="Akzidenz-Grotesk Pro Bold"/>
          <w:noProof/>
          <w:sz w:val="28"/>
          <w:szCs w:val="28"/>
        </w:rPr>
        <w:t>Chimera</w:t>
      </w:r>
    </w:p>
    <w:p w:rsidR="00E94E11" w:rsidRPr="00AE616A" w:rsidRDefault="00E94E11" w:rsidP="00CE471A">
      <w:pPr>
        <w:spacing w:after="0" w:line="240" w:lineRule="auto"/>
        <w:rPr>
          <w:rFonts w:ascii="Akzidenz-Grotesk Pro Regular" w:hAnsi="Akzidenz-Grotesk Pro Regular"/>
          <w:sz w:val="28"/>
          <w:szCs w:val="28"/>
        </w:rPr>
      </w:pPr>
      <w:r w:rsidRPr="00AE616A">
        <w:rPr>
          <w:rFonts w:ascii="Akzidenz-Grotesk Pro Regular" w:hAnsi="Akzidenz-Grotesk Pro Regular"/>
          <w:noProof/>
          <w:sz w:val="28"/>
          <w:szCs w:val="28"/>
        </w:rPr>
        <w:t>1960</w:t>
      </w:r>
    </w:p>
    <w:p w:rsidR="00E94E11" w:rsidRPr="00AE616A" w:rsidRDefault="00E94E11" w:rsidP="00CE471A">
      <w:pPr>
        <w:spacing w:after="0" w:line="240" w:lineRule="auto"/>
        <w:rPr>
          <w:rFonts w:ascii="Akzidenz-Grotesk Pro Regular" w:hAnsi="Akzidenz-Grotesk Pro Regular"/>
          <w:sz w:val="28"/>
          <w:szCs w:val="28"/>
        </w:rPr>
      </w:pPr>
      <w:r w:rsidRPr="00AE616A">
        <w:rPr>
          <w:rFonts w:ascii="Akzidenz-Grotesk Pro Regular" w:hAnsi="Akzidenz-Grotesk Pro Regular"/>
          <w:noProof/>
          <w:sz w:val="28"/>
          <w:szCs w:val="28"/>
        </w:rPr>
        <w:t>Collage and lithograph on paper</w:t>
      </w:r>
    </w:p>
    <w:p w:rsidR="00E94E11" w:rsidRPr="00AE616A" w:rsidRDefault="00E94E11" w:rsidP="00CE471A">
      <w:pPr>
        <w:spacing w:after="0" w:line="240" w:lineRule="auto"/>
        <w:rPr>
          <w:rFonts w:ascii="Akzidenz-Grotesk Pro Regular" w:hAnsi="Akzidenz-Grotesk Pro Regular"/>
          <w:sz w:val="28"/>
          <w:szCs w:val="28"/>
        </w:rPr>
      </w:pPr>
      <w:r w:rsidRPr="00AE616A">
        <w:rPr>
          <w:rFonts w:ascii="Akzidenz-Grotesk Pro Regular" w:hAnsi="Akzidenz-Grotesk Pro Regular"/>
          <w:noProof/>
          <w:sz w:val="28"/>
          <w:szCs w:val="28"/>
        </w:rPr>
        <w:t>Muriel Wilson Bequest (2019)</w:t>
      </w:r>
    </w:p>
    <w:p w:rsidR="00E94E11" w:rsidRPr="00AE616A" w:rsidRDefault="00E94E11" w:rsidP="00CE471A">
      <w:pPr>
        <w:spacing w:after="0" w:line="240" w:lineRule="auto"/>
        <w:rPr>
          <w:rFonts w:ascii="Akzidenz-Grotesk Pro Regular" w:hAnsi="Akzidenz-Grotesk Pro Regular"/>
          <w:sz w:val="28"/>
          <w:szCs w:val="28"/>
        </w:rPr>
      </w:pPr>
    </w:p>
    <w:p w:rsidR="00E94E11" w:rsidRPr="00AE616A" w:rsidRDefault="00E94E11" w:rsidP="00CE471A">
      <w:pPr>
        <w:spacing w:after="0" w:line="240" w:lineRule="auto"/>
        <w:rPr>
          <w:rFonts w:ascii="Akzidenz-Grotesk Pro Regular" w:hAnsi="Akzidenz-Grotesk Pro Regular"/>
          <w:sz w:val="28"/>
          <w:szCs w:val="28"/>
        </w:rPr>
      </w:pPr>
      <w:r w:rsidRPr="00AE616A">
        <w:rPr>
          <w:rFonts w:ascii="Akzidenz-Grotesk Pro Regular" w:hAnsi="Akzidenz-Grotesk Pro Regular"/>
          <w:noProof/>
          <w:sz w:val="28"/>
          <w:szCs w:val="28"/>
        </w:rPr>
        <w:t>This collage was bought in Chicago whilst visiting the architect Peter Carter, who was working for Mies van der Rohe. Muriel Wilson and her husband Colin St John Wilson were in the USA as he was teaching at Yale University. Golub was a politically engaged American artist whose work explores power, war and human suffering. In his early works he combined references to late classical sculpture with hybrid and mythical themes.</w:t>
      </w:r>
    </w:p>
    <w:p w:rsidR="00E94E11" w:rsidRDefault="00E94E11" w:rsidP="00CE471A">
      <w:pPr>
        <w:spacing w:after="0" w:line="240" w:lineRule="auto"/>
        <w:rPr>
          <w:rFonts w:ascii="Akzidenz-Grotesk Pro Regular" w:hAnsi="Akzidenz-Grotesk Pro Regular"/>
          <w:sz w:val="28"/>
          <w:szCs w:val="28"/>
        </w:rPr>
      </w:pPr>
    </w:p>
    <w:p w:rsidR="00AE616A" w:rsidRDefault="00AE616A" w:rsidP="00CE471A">
      <w:pPr>
        <w:spacing w:after="0" w:line="240" w:lineRule="auto"/>
        <w:rPr>
          <w:rFonts w:ascii="Akzidenz-Grotesk Pro Regular" w:hAnsi="Akzidenz-Grotesk Pro Regular"/>
          <w:sz w:val="28"/>
          <w:szCs w:val="28"/>
        </w:rPr>
      </w:pPr>
    </w:p>
    <w:p w:rsidR="00E94E11" w:rsidRPr="00AE616A" w:rsidRDefault="00E94E11" w:rsidP="00CE471A">
      <w:pPr>
        <w:spacing w:after="0" w:line="240" w:lineRule="auto"/>
        <w:rPr>
          <w:rFonts w:ascii="Akzidenz-Grotesk Pro Regular" w:hAnsi="Akzidenz-Grotesk Pro Regular"/>
          <w:sz w:val="28"/>
          <w:szCs w:val="28"/>
        </w:rPr>
      </w:pPr>
      <w:r w:rsidRPr="00AE616A">
        <w:rPr>
          <w:rFonts w:ascii="Akzidenz-Grotesk Pro Bold" w:hAnsi="Akzidenz-Grotesk Pro Bold"/>
          <w:noProof/>
          <w:sz w:val="28"/>
          <w:szCs w:val="28"/>
        </w:rPr>
        <w:t>Laura</w:t>
      </w:r>
      <w:r w:rsidRPr="00AE616A">
        <w:rPr>
          <w:rFonts w:ascii="Akzidenz-Grotesk Pro Bold" w:hAnsi="Akzidenz-Grotesk Pro Bold"/>
          <w:sz w:val="28"/>
          <w:szCs w:val="28"/>
        </w:rPr>
        <w:t xml:space="preserve"> </w:t>
      </w:r>
      <w:r w:rsidRPr="00AE616A">
        <w:rPr>
          <w:rFonts w:ascii="Akzidenz-Grotesk Pro Bold" w:hAnsi="Akzidenz-Grotesk Pro Bold"/>
          <w:noProof/>
          <w:sz w:val="28"/>
          <w:szCs w:val="28"/>
        </w:rPr>
        <w:t>Ford</w:t>
      </w:r>
      <w:r w:rsidRPr="00AE616A">
        <w:rPr>
          <w:rFonts w:ascii="Akzidenz-Grotesk Pro Regular" w:hAnsi="Akzidenz-Grotesk Pro Regular"/>
          <w:sz w:val="28"/>
          <w:szCs w:val="28"/>
        </w:rPr>
        <w:t xml:space="preserve"> </w:t>
      </w:r>
      <w:r w:rsidRPr="00AE616A">
        <w:rPr>
          <w:rFonts w:ascii="Akzidenz-Grotesk Pro Regular" w:hAnsi="Akzidenz-Grotesk Pro Regular"/>
          <w:noProof/>
          <w:sz w:val="28"/>
          <w:szCs w:val="28"/>
        </w:rPr>
        <w:t>B. 1961</w:t>
      </w:r>
    </w:p>
    <w:p w:rsidR="00E94E11" w:rsidRPr="00AE616A" w:rsidRDefault="00E94E11" w:rsidP="00CE471A">
      <w:pPr>
        <w:spacing w:after="0" w:line="240" w:lineRule="auto"/>
        <w:rPr>
          <w:rFonts w:ascii="Akzidenz-Grotesk Pro Regular" w:hAnsi="Akzidenz-Grotesk Pro Regular"/>
          <w:sz w:val="28"/>
          <w:szCs w:val="28"/>
        </w:rPr>
      </w:pPr>
    </w:p>
    <w:p w:rsidR="00E94E11" w:rsidRPr="00AE616A" w:rsidRDefault="00E94E11" w:rsidP="00CE471A">
      <w:pPr>
        <w:spacing w:after="0" w:line="240" w:lineRule="auto"/>
        <w:rPr>
          <w:rFonts w:ascii="Akzidenz-Grotesk Pro Bold" w:hAnsi="Akzidenz-Grotesk Pro Bold"/>
          <w:sz w:val="28"/>
          <w:szCs w:val="28"/>
        </w:rPr>
      </w:pPr>
      <w:r w:rsidRPr="00AE616A">
        <w:rPr>
          <w:rFonts w:ascii="Akzidenz-Grotesk Pro Bold" w:hAnsi="Akzidenz-Grotesk Pro Bold"/>
          <w:noProof/>
          <w:sz w:val="28"/>
          <w:szCs w:val="28"/>
        </w:rPr>
        <w:t>Indifference</w:t>
      </w:r>
    </w:p>
    <w:p w:rsidR="00E94E11" w:rsidRPr="00AE616A" w:rsidRDefault="00E94E11" w:rsidP="00CE471A">
      <w:pPr>
        <w:spacing w:after="0" w:line="240" w:lineRule="auto"/>
        <w:rPr>
          <w:rFonts w:ascii="Akzidenz-Grotesk Pro Regular" w:hAnsi="Akzidenz-Grotesk Pro Regular"/>
          <w:sz w:val="28"/>
          <w:szCs w:val="28"/>
        </w:rPr>
      </w:pPr>
      <w:r w:rsidRPr="00AE616A">
        <w:rPr>
          <w:rFonts w:ascii="Akzidenz-Grotesk Pro Regular" w:hAnsi="Akzidenz-Grotesk Pro Regular"/>
          <w:noProof/>
          <w:sz w:val="28"/>
          <w:szCs w:val="28"/>
        </w:rPr>
        <w:t>Undated</w:t>
      </w:r>
    </w:p>
    <w:p w:rsidR="00E94E11" w:rsidRPr="00AE616A" w:rsidRDefault="00E94E11" w:rsidP="00CE471A">
      <w:pPr>
        <w:spacing w:after="0" w:line="240" w:lineRule="auto"/>
        <w:rPr>
          <w:rFonts w:ascii="Akzidenz-Grotesk Pro Regular" w:hAnsi="Akzidenz-Grotesk Pro Regular"/>
          <w:sz w:val="28"/>
          <w:szCs w:val="28"/>
        </w:rPr>
      </w:pPr>
      <w:r w:rsidRPr="00AE616A">
        <w:rPr>
          <w:rFonts w:ascii="Akzidenz-Grotesk Pro Regular" w:hAnsi="Akzidenz-Grotesk Pro Regular"/>
          <w:noProof/>
          <w:sz w:val="28"/>
          <w:szCs w:val="28"/>
        </w:rPr>
        <w:t>Etching on paper</w:t>
      </w:r>
    </w:p>
    <w:p w:rsidR="00E94E11" w:rsidRPr="00AE616A" w:rsidRDefault="00E94E11" w:rsidP="00CE471A">
      <w:pPr>
        <w:spacing w:after="0" w:line="240" w:lineRule="auto"/>
        <w:rPr>
          <w:rFonts w:ascii="Akzidenz-Grotesk Pro Regular" w:hAnsi="Akzidenz-Grotesk Pro Regular"/>
          <w:sz w:val="28"/>
          <w:szCs w:val="28"/>
        </w:rPr>
      </w:pPr>
      <w:r w:rsidRPr="00AE616A">
        <w:rPr>
          <w:rFonts w:ascii="Akzidenz-Grotesk Pro Regular" w:hAnsi="Akzidenz-Grotesk Pro Regular"/>
          <w:noProof/>
          <w:sz w:val="28"/>
          <w:szCs w:val="28"/>
        </w:rPr>
        <w:t>Muriel Wilson Bequest (2019)</w:t>
      </w:r>
    </w:p>
    <w:p w:rsidR="00E94E11" w:rsidRPr="00AE616A" w:rsidRDefault="00E94E11" w:rsidP="00CE471A">
      <w:pPr>
        <w:spacing w:after="0" w:line="240" w:lineRule="auto"/>
        <w:rPr>
          <w:rFonts w:ascii="Akzidenz-Grotesk Pro Regular" w:hAnsi="Akzidenz-Grotesk Pro Regular"/>
          <w:sz w:val="28"/>
          <w:szCs w:val="28"/>
        </w:rPr>
      </w:pPr>
    </w:p>
    <w:p w:rsidR="00E94E11" w:rsidRPr="00AE616A" w:rsidRDefault="00E94E11">
      <w:pPr>
        <w:rPr>
          <w:rFonts w:ascii="Akzidenz-Grotesk Pro Bold" w:hAnsi="Akzidenz-Grotesk Pro Bold"/>
          <w:noProof/>
          <w:sz w:val="28"/>
          <w:szCs w:val="28"/>
        </w:rPr>
      </w:pPr>
      <w:r w:rsidRPr="00AE616A">
        <w:rPr>
          <w:rFonts w:ascii="Akzidenz-Grotesk Pro Bold" w:hAnsi="Akzidenz-Grotesk Pro Bold"/>
          <w:noProof/>
          <w:sz w:val="28"/>
          <w:szCs w:val="28"/>
        </w:rPr>
        <w:br w:type="page"/>
      </w:r>
    </w:p>
    <w:p w:rsidR="00E94E11" w:rsidRPr="00AE616A" w:rsidRDefault="00E94E11" w:rsidP="00CE471A">
      <w:pPr>
        <w:spacing w:after="0" w:line="240" w:lineRule="auto"/>
        <w:rPr>
          <w:rFonts w:ascii="Akzidenz-Grotesk Pro Regular" w:hAnsi="Akzidenz-Grotesk Pro Regular"/>
          <w:sz w:val="28"/>
          <w:szCs w:val="28"/>
        </w:rPr>
      </w:pPr>
      <w:r w:rsidRPr="00AE616A">
        <w:rPr>
          <w:rFonts w:ascii="Akzidenz-Grotesk Pro Bold" w:hAnsi="Akzidenz-Grotesk Pro Bold"/>
          <w:noProof/>
          <w:sz w:val="28"/>
          <w:szCs w:val="28"/>
        </w:rPr>
        <w:lastRenderedPageBreak/>
        <w:t>Richard</w:t>
      </w:r>
      <w:r w:rsidRPr="00AE616A">
        <w:rPr>
          <w:rFonts w:ascii="Akzidenz-Grotesk Pro Bold" w:hAnsi="Akzidenz-Grotesk Pro Bold"/>
          <w:sz w:val="28"/>
          <w:szCs w:val="28"/>
        </w:rPr>
        <w:t xml:space="preserve"> </w:t>
      </w:r>
      <w:r w:rsidRPr="00AE616A">
        <w:rPr>
          <w:rFonts w:ascii="Akzidenz-Grotesk Pro Bold" w:hAnsi="Akzidenz-Grotesk Pro Bold"/>
          <w:noProof/>
          <w:sz w:val="28"/>
          <w:szCs w:val="28"/>
        </w:rPr>
        <w:t>Deacon</w:t>
      </w:r>
      <w:r w:rsidRPr="00AE616A">
        <w:rPr>
          <w:rFonts w:ascii="Akzidenz-Grotesk Pro Regular" w:hAnsi="Akzidenz-Grotesk Pro Regular"/>
          <w:sz w:val="28"/>
          <w:szCs w:val="28"/>
        </w:rPr>
        <w:t xml:space="preserve"> </w:t>
      </w:r>
      <w:r w:rsidRPr="00AE616A">
        <w:rPr>
          <w:rFonts w:ascii="Akzidenz-Grotesk Pro Regular" w:hAnsi="Akzidenz-Grotesk Pro Regular"/>
          <w:noProof/>
          <w:sz w:val="28"/>
          <w:szCs w:val="28"/>
        </w:rPr>
        <w:t>b. 1949</w:t>
      </w:r>
    </w:p>
    <w:p w:rsidR="00E94E11" w:rsidRPr="00AE616A" w:rsidRDefault="00E94E11" w:rsidP="00CE471A">
      <w:pPr>
        <w:spacing w:after="0" w:line="240" w:lineRule="auto"/>
        <w:rPr>
          <w:rFonts w:ascii="Akzidenz-Grotesk Pro Regular" w:hAnsi="Akzidenz-Grotesk Pro Regular"/>
          <w:sz w:val="28"/>
          <w:szCs w:val="28"/>
        </w:rPr>
      </w:pPr>
    </w:p>
    <w:p w:rsidR="00E94E11" w:rsidRPr="00AE616A" w:rsidRDefault="00E94E11" w:rsidP="00CE471A">
      <w:pPr>
        <w:spacing w:after="0" w:line="240" w:lineRule="auto"/>
        <w:rPr>
          <w:rFonts w:ascii="Akzidenz-Grotesk Pro Bold" w:hAnsi="Akzidenz-Grotesk Pro Bold"/>
          <w:sz w:val="28"/>
          <w:szCs w:val="28"/>
        </w:rPr>
      </w:pPr>
      <w:r w:rsidRPr="00AE616A">
        <w:rPr>
          <w:rFonts w:ascii="Akzidenz-Grotesk Pro Bold" w:hAnsi="Akzidenz-Grotesk Pro Bold"/>
          <w:noProof/>
          <w:sz w:val="28"/>
          <w:szCs w:val="28"/>
        </w:rPr>
        <w:t>Stepping Out in Style</w:t>
      </w:r>
    </w:p>
    <w:p w:rsidR="00E94E11" w:rsidRPr="00AE616A" w:rsidRDefault="00E94E11" w:rsidP="00CE471A">
      <w:pPr>
        <w:spacing w:after="0" w:line="240" w:lineRule="auto"/>
        <w:rPr>
          <w:rFonts w:ascii="Akzidenz-Grotesk Pro Regular" w:hAnsi="Akzidenz-Grotesk Pro Regular"/>
          <w:sz w:val="28"/>
          <w:szCs w:val="28"/>
        </w:rPr>
      </w:pPr>
      <w:r w:rsidRPr="00AE616A">
        <w:rPr>
          <w:rFonts w:ascii="Akzidenz-Grotesk Pro Regular" w:hAnsi="Akzidenz-Grotesk Pro Regular"/>
          <w:noProof/>
          <w:sz w:val="28"/>
          <w:szCs w:val="28"/>
        </w:rPr>
        <w:t>1992</w:t>
      </w:r>
    </w:p>
    <w:p w:rsidR="00E94E11" w:rsidRPr="00AE616A" w:rsidRDefault="00E94E11" w:rsidP="00CE471A">
      <w:pPr>
        <w:spacing w:after="0" w:line="240" w:lineRule="auto"/>
        <w:rPr>
          <w:rFonts w:ascii="Akzidenz-Grotesk Pro Regular" w:hAnsi="Akzidenz-Grotesk Pro Regular"/>
          <w:sz w:val="28"/>
          <w:szCs w:val="28"/>
        </w:rPr>
      </w:pPr>
      <w:r w:rsidRPr="00AE616A">
        <w:rPr>
          <w:rFonts w:ascii="Akzidenz-Grotesk Pro Regular" w:hAnsi="Akzidenz-Grotesk Pro Regular"/>
          <w:noProof/>
          <w:sz w:val="28"/>
          <w:szCs w:val="28"/>
        </w:rPr>
        <w:t>Etching on paper</w:t>
      </w:r>
    </w:p>
    <w:p w:rsidR="00E94E11" w:rsidRPr="00AE616A" w:rsidRDefault="00E94E11" w:rsidP="00CE471A">
      <w:pPr>
        <w:spacing w:after="0" w:line="240" w:lineRule="auto"/>
        <w:rPr>
          <w:rFonts w:ascii="Akzidenz-Grotesk Pro Regular" w:hAnsi="Akzidenz-Grotesk Pro Regular"/>
          <w:sz w:val="28"/>
          <w:szCs w:val="28"/>
        </w:rPr>
      </w:pPr>
      <w:r w:rsidRPr="00AE616A">
        <w:rPr>
          <w:rFonts w:ascii="Akzidenz-Grotesk Pro Regular" w:hAnsi="Akzidenz-Grotesk Pro Regular"/>
          <w:noProof/>
          <w:sz w:val="28"/>
          <w:szCs w:val="28"/>
        </w:rPr>
        <w:t>Muriel Wilson Bequest (2019)</w:t>
      </w:r>
    </w:p>
    <w:p w:rsidR="00E94E11" w:rsidRPr="00AE616A" w:rsidRDefault="00E94E11" w:rsidP="00CE471A">
      <w:pPr>
        <w:spacing w:after="0" w:line="240" w:lineRule="auto"/>
        <w:rPr>
          <w:rFonts w:ascii="Akzidenz-Grotesk Pro Regular" w:hAnsi="Akzidenz-Grotesk Pro Regular"/>
          <w:sz w:val="28"/>
          <w:szCs w:val="28"/>
        </w:rPr>
      </w:pPr>
    </w:p>
    <w:p w:rsidR="00E94E11" w:rsidRPr="00AE616A" w:rsidRDefault="00E94E11" w:rsidP="00CE471A">
      <w:pPr>
        <w:spacing w:after="0" w:line="240" w:lineRule="auto"/>
        <w:rPr>
          <w:rFonts w:ascii="Akzidenz-Grotesk Pro Regular" w:hAnsi="Akzidenz-Grotesk Pro Regular"/>
          <w:sz w:val="28"/>
          <w:szCs w:val="28"/>
        </w:rPr>
      </w:pPr>
      <w:r w:rsidRPr="00AE616A">
        <w:rPr>
          <w:rFonts w:ascii="Akzidenz-Grotesk Pro Regular" w:hAnsi="Akzidenz-Grotesk Pro Regular"/>
          <w:noProof/>
          <w:sz w:val="28"/>
          <w:szCs w:val="28"/>
        </w:rPr>
        <w:t>This was one of a number of gifts from appreciative artists when Muriel Wilson retired from her role as Director of Visual Arts at the British Council in 1992. During her career she had organised many international exhibitions of British artists, including the British Pavilion at the Venice Biennale. On retirement she was awarded an OBE, which she declined to accept because it “came with the job” rather than through personal merit.</w:t>
      </w:r>
    </w:p>
    <w:p w:rsidR="00E94E11" w:rsidRDefault="00E94E11" w:rsidP="00CE471A">
      <w:pPr>
        <w:spacing w:after="0" w:line="240" w:lineRule="auto"/>
        <w:rPr>
          <w:rFonts w:ascii="Akzidenz-Grotesk Pro Regular" w:hAnsi="Akzidenz-Grotesk Pro Regular"/>
          <w:sz w:val="28"/>
          <w:szCs w:val="28"/>
        </w:rPr>
      </w:pPr>
    </w:p>
    <w:p w:rsidR="00AE616A" w:rsidRDefault="00AE616A" w:rsidP="00CE471A">
      <w:pPr>
        <w:spacing w:after="0" w:line="240" w:lineRule="auto"/>
        <w:rPr>
          <w:rFonts w:ascii="Akzidenz-Grotesk Pro Regular" w:hAnsi="Akzidenz-Grotesk Pro Regular"/>
          <w:sz w:val="28"/>
          <w:szCs w:val="28"/>
        </w:rPr>
      </w:pPr>
    </w:p>
    <w:p w:rsidR="00E94E11" w:rsidRPr="00AE616A" w:rsidRDefault="00E94E11" w:rsidP="00CE471A">
      <w:pPr>
        <w:spacing w:after="0" w:line="240" w:lineRule="auto"/>
        <w:rPr>
          <w:rFonts w:ascii="Akzidenz-Grotesk Pro Regular" w:hAnsi="Akzidenz-Grotesk Pro Regular"/>
          <w:sz w:val="28"/>
          <w:szCs w:val="28"/>
        </w:rPr>
      </w:pPr>
      <w:r w:rsidRPr="00AE616A">
        <w:rPr>
          <w:rFonts w:ascii="Akzidenz-Grotesk Pro Bold" w:hAnsi="Akzidenz-Grotesk Pro Bold"/>
          <w:noProof/>
          <w:sz w:val="28"/>
          <w:szCs w:val="28"/>
        </w:rPr>
        <w:t>Prunella</w:t>
      </w:r>
      <w:r w:rsidRPr="00AE616A">
        <w:rPr>
          <w:rFonts w:ascii="Akzidenz-Grotesk Pro Bold" w:hAnsi="Akzidenz-Grotesk Pro Bold"/>
          <w:sz w:val="28"/>
          <w:szCs w:val="28"/>
        </w:rPr>
        <w:t xml:space="preserve"> </w:t>
      </w:r>
      <w:r w:rsidRPr="00AE616A">
        <w:rPr>
          <w:rFonts w:ascii="Akzidenz-Grotesk Pro Bold" w:hAnsi="Akzidenz-Grotesk Pro Bold"/>
          <w:noProof/>
          <w:sz w:val="28"/>
          <w:szCs w:val="28"/>
        </w:rPr>
        <w:t>Clough</w:t>
      </w:r>
      <w:r w:rsidRPr="00AE616A">
        <w:rPr>
          <w:rFonts w:ascii="Akzidenz-Grotesk Pro Regular" w:hAnsi="Akzidenz-Grotesk Pro Regular"/>
          <w:sz w:val="28"/>
          <w:szCs w:val="28"/>
        </w:rPr>
        <w:t xml:space="preserve"> </w:t>
      </w:r>
      <w:r w:rsidRPr="00AE616A">
        <w:rPr>
          <w:rFonts w:ascii="Akzidenz-Grotesk Pro Regular" w:hAnsi="Akzidenz-Grotesk Pro Regular"/>
          <w:noProof/>
          <w:sz w:val="28"/>
          <w:szCs w:val="28"/>
        </w:rPr>
        <w:t>1919-I999</w:t>
      </w:r>
    </w:p>
    <w:p w:rsidR="00E94E11" w:rsidRPr="00AE616A" w:rsidRDefault="00E94E11" w:rsidP="00CE471A">
      <w:pPr>
        <w:spacing w:after="0" w:line="240" w:lineRule="auto"/>
        <w:rPr>
          <w:rFonts w:ascii="Akzidenz-Grotesk Pro Regular" w:hAnsi="Akzidenz-Grotesk Pro Regular"/>
          <w:sz w:val="28"/>
          <w:szCs w:val="28"/>
        </w:rPr>
      </w:pPr>
    </w:p>
    <w:p w:rsidR="00E94E11" w:rsidRPr="00AE616A" w:rsidRDefault="00E94E11" w:rsidP="00CE471A">
      <w:pPr>
        <w:spacing w:after="0" w:line="240" w:lineRule="auto"/>
        <w:rPr>
          <w:rFonts w:ascii="Akzidenz-Grotesk Pro Bold" w:hAnsi="Akzidenz-Grotesk Pro Bold"/>
          <w:sz w:val="28"/>
          <w:szCs w:val="28"/>
        </w:rPr>
      </w:pPr>
      <w:r w:rsidRPr="00AE616A">
        <w:rPr>
          <w:rFonts w:ascii="Akzidenz-Grotesk Pro Bold" w:hAnsi="Akzidenz-Grotesk Pro Bold"/>
          <w:noProof/>
          <w:sz w:val="28"/>
          <w:szCs w:val="28"/>
        </w:rPr>
        <w:t>Shadow Play 10</w:t>
      </w:r>
    </w:p>
    <w:p w:rsidR="00E94E11" w:rsidRPr="00AE616A" w:rsidRDefault="00E94E11" w:rsidP="00CE471A">
      <w:pPr>
        <w:spacing w:after="0" w:line="240" w:lineRule="auto"/>
        <w:rPr>
          <w:rFonts w:ascii="Akzidenz-Grotesk Pro Regular" w:hAnsi="Akzidenz-Grotesk Pro Regular"/>
          <w:sz w:val="28"/>
          <w:szCs w:val="28"/>
        </w:rPr>
      </w:pPr>
      <w:r w:rsidRPr="00AE616A">
        <w:rPr>
          <w:rFonts w:ascii="Akzidenz-Grotesk Pro Regular" w:hAnsi="Akzidenz-Grotesk Pro Regular"/>
          <w:noProof/>
          <w:sz w:val="28"/>
          <w:szCs w:val="28"/>
        </w:rPr>
        <w:t>c.1950</w:t>
      </w:r>
    </w:p>
    <w:p w:rsidR="00E94E11" w:rsidRPr="00AE616A" w:rsidRDefault="00E94E11" w:rsidP="00CE471A">
      <w:pPr>
        <w:spacing w:after="0" w:line="240" w:lineRule="auto"/>
        <w:rPr>
          <w:rFonts w:ascii="Akzidenz-Grotesk Pro Regular" w:hAnsi="Akzidenz-Grotesk Pro Regular"/>
          <w:sz w:val="28"/>
          <w:szCs w:val="28"/>
        </w:rPr>
      </w:pPr>
      <w:r w:rsidRPr="00AE616A">
        <w:rPr>
          <w:rFonts w:ascii="Akzidenz-Grotesk Pro Regular" w:hAnsi="Akzidenz-Grotesk Pro Regular"/>
          <w:noProof/>
          <w:sz w:val="28"/>
          <w:szCs w:val="28"/>
        </w:rPr>
        <w:t>Etching on paper</w:t>
      </w:r>
    </w:p>
    <w:p w:rsidR="00E94E11" w:rsidRPr="00AE616A" w:rsidRDefault="00E94E11" w:rsidP="00CE471A">
      <w:pPr>
        <w:spacing w:after="0" w:line="240" w:lineRule="auto"/>
        <w:rPr>
          <w:rFonts w:ascii="Akzidenz-Grotesk Pro Regular" w:hAnsi="Akzidenz-Grotesk Pro Regular"/>
          <w:sz w:val="28"/>
          <w:szCs w:val="28"/>
        </w:rPr>
      </w:pPr>
      <w:r w:rsidRPr="00AE616A">
        <w:rPr>
          <w:rFonts w:ascii="Akzidenz-Grotesk Pro Regular" w:hAnsi="Akzidenz-Grotesk Pro Regular"/>
          <w:noProof/>
          <w:sz w:val="28"/>
          <w:szCs w:val="28"/>
        </w:rPr>
        <w:t>Muriel Wilson Bequest (2019)</w:t>
      </w:r>
    </w:p>
    <w:p w:rsidR="00E94E11" w:rsidRPr="00AE616A" w:rsidRDefault="00E94E11" w:rsidP="00CE471A">
      <w:pPr>
        <w:spacing w:after="0" w:line="240" w:lineRule="auto"/>
        <w:rPr>
          <w:rFonts w:ascii="Akzidenz-Grotesk Pro Regular" w:hAnsi="Akzidenz-Grotesk Pro Regular"/>
          <w:sz w:val="28"/>
          <w:szCs w:val="28"/>
        </w:rPr>
      </w:pPr>
    </w:p>
    <w:p w:rsidR="00E94E11" w:rsidRPr="00AE616A" w:rsidRDefault="00E94E11" w:rsidP="00E94E11">
      <w:pPr>
        <w:spacing w:after="0" w:line="240" w:lineRule="auto"/>
        <w:ind w:right="-755"/>
        <w:rPr>
          <w:rFonts w:ascii="Akzidenz-Grotesk Pro Regular" w:hAnsi="Akzidenz-Grotesk Pro Regular"/>
          <w:sz w:val="28"/>
          <w:szCs w:val="28"/>
        </w:rPr>
      </w:pPr>
      <w:r w:rsidRPr="00AE616A">
        <w:rPr>
          <w:rFonts w:ascii="Akzidenz-Grotesk Pro Regular" w:hAnsi="Akzidenz-Grotesk Pro Regular"/>
          <w:noProof/>
          <w:sz w:val="28"/>
          <w:szCs w:val="28"/>
        </w:rPr>
        <w:t>Clough is primarily known as a painter, often of industrial and urban environments. However, in the 1940s and 1950s, Clough experimented with the process of lithography. She described how, ‘I taught myself lithography from books. I was young and hopeful then; I thought you could paint all day and print all night. I soon realised this was not so.’ Printing remained an important aspect of Clough’s work throughout her career.</w:t>
      </w:r>
    </w:p>
    <w:p w:rsidR="00E94E11" w:rsidRPr="00AE616A" w:rsidRDefault="00E94E11" w:rsidP="00CE471A">
      <w:pPr>
        <w:spacing w:after="0" w:line="240" w:lineRule="auto"/>
        <w:rPr>
          <w:rFonts w:ascii="Akzidenz-Grotesk Pro Regular" w:hAnsi="Akzidenz-Grotesk Pro Regular"/>
          <w:sz w:val="28"/>
          <w:szCs w:val="28"/>
        </w:rPr>
        <w:sectPr w:rsidR="00E94E11" w:rsidRPr="00AE616A" w:rsidSect="00E94E11">
          <w:pgSz w:w="11906" w:h="16838" w:code="9"/>
          <w:pgMar w:top="1440" w:right="1440" w:bottom="1440" w:left="1440" w:header="709" w:footer="709" w:gutter="0"/>
          <w:pgNumType w:start="1"/>
          <w:cols w:space="708"/>
          <w:docGrid w:linePitch="360"/>
        </w:sectPr>
      </w:pPr>
    </w:p>
    <w:p w:rsidR="00E94E11" w:rsidRPr="00AE616A" w:rsidRDefault="00E94E11" w:rsidP="00CE471A">
      <w:pPr>
        <w:spacing w:after="0" w:line="240" w:lineRule="auto"/>
        <w:rPr>
          <w:rFonts w:ascii="Akzidenz-Grotesk Pro Regular" w:hAnsi="Akzidenz-Grotesk Pro Regular"/>
          <w:sz w:val="28"/>
          <w:szCs w:val="28"/>
        </w:rPr>
      </w:pPr>
      <w:r w:rsidRPr="00AE616A">
        <w:rPr>
          <w:rFonts w:ascii="Akzidenz-Grotesk Pro Bold" w:hAnsi="Akzidenz-Grotesk Pro Bold"/>
          <w:noProof/>
          <w:sz w:val="28"/>
          <w:szCs w:val="28"/>
        </w:rPr>
        <w:lastRenderedPageBreak/>
        <w:t>Tess</w:t>
      </w:r>
      <w:r w:rsidRPr="00AE616A">
        <w:rPr>
          <w:rFonts w:ascii="Akzidenz-Grotesk Pro Bold" w:hAnsi="Akzidenz-Grotesk Pro Bold"/>
          <w:sz w:val="28"/>
          <w:szCs w:val="28"/>
        </w:rPr>
        <w:t xml:space="preserve"> </w:t>
      </w:r>
      <w:r w:rsidRPr="00AE616A">
        <w:rPr>
          <w:rFonts w:ascii="Akzidenz-Grotesk Pro Bold" w:hAnsi="Akzidenz-Grotesk Pro Bold"/>
          <w:noProof/>
          <w:sz w:val="28"/>
          <w:szCs w:val="28"/>
        </w:rPr>
        <w:t>Jaray</w:t>
      </w:r>
      <w:r w:rsidRPr="00AE616A">
        <w:rPr>
          <w:rFonts w:ascii="Akzidenz-Grotesk Pro Regular" w:hAnsi="Akzidenz-Grotesk Pro Regular"/>
          <w:sz w:val="28"/>
          <w:szCs w:val="28"/>
        </w:rPr>
        <w:t xml:space="preserve"> </w:t>
      </w:r>
      <w:r w:rsidRPr="00AE616A">
        <w:rPr>
          <w:rFonts w:ascii="Akzidenz-Grotesk Pro Regular" w:hAnsi="Akzidenz-Grotesk Pro Regular"/>
          <w:noProof/>
          <w:sz w:val="28"/>
          <w:szCs w:val="28"/>
        </w:rPr>
        <w:t>b. 1937</w:t>
      </w:r>
    </w:p>
    <w:p w:rsidR="00E94E11" w:rsidRPr="00AE616A" w:rsidRDefault="00E94E11" w:rsidP="00CE471A">
      <w:pPr>
        <w:spacing w:after="0" w:line="240" w:lineRule="auto"/>
        <w:rPr>
          <w:rFonts w:ascii="Akzidenz-Grotesk Pro Regular" w:hAnsi="Akzidenz-Grotesk Pro Regular"/>
          <w:sz w:val="28"/>
          <w:szCs w:val="28"/>
        </w:rPr>
      </w:pPr>
    </w:p>
    <w:p w:rsidR="00E94E11" w:rsidRPr="00AE616A" w:rsidRDefault="00E94E11" w:rsidP="00CE471A">
      <w:pPr>
        <w:spacing w:after="0" w:line="240" w:lineRule="auto"/>
        <w:rPr>
          <w:rFonts w:ascii="Akzidenz-Grotesk Pro Bold" w:hAnsi="Akzidenz-Grotesk Pro Bold"/>
          <w:sz w:val="28"/>
          <w:szCs w:val="28"/>
        </w:rPr>
      </w:pPr>
      <w:r w:rsidRPr="00AE616A">
        <w:rPr>
          <w:rFonts w:ascii="Akzidenz-Grotesk Pro Bold" w:hAnsi="Akzidenz-Grotesk Pro Bold"/>
          <w:noProof/>
          <w:sz w:val="28"/>
          <w:szCs w:val="28"/>
        </w:rPr>
        <w:t>Untitled</w:t>
      </w:r>
    </w:p>
    <w:p w:rsidR="00E94E11" w:rsidRPr="00AE616A" w:rsidRDefault="00E94E11" w:rsidP="00CE471A">
      <w:pPr>
        <w:spacing w:after="0" w:line="240" w:lineRule="auto"/>
        <w:rPr>
          <w:rFonts w:ascii="Akzidenz-Grotesk Pro Regular" w:hAnsi="Akzidenz-Grotesk Pro Regular"/>
          <w:sz w:val="28"/>
          <w:szCs w:val="28"/>
        </w:rPr>
      </w:pPr>
      <w:r w:rsidRPr="00AE616A">
        <w:rPr>
          <w:rFonts w:ascii="Akzidenz-Grotesk Pro Regular" w:hAnsi="Akzidenz-Grotesk Pro Regular"/>
          <w:noProof/>
          <w:sz w:val="28"/>
          <w:szCs w:val="28"/>
        </w:rPr>
        <w:t>Coloured etching on paper</w:t>
      </w:r>
    </w:p>
    <w:p w:rsidR="00E94E11" w:rsidRPr="00AE616A" w:rsidRDefault="00E94E11" w:rsidP="00CE471A">
      <w:pPr>
        <w:spacing w:after="0" w:line="240" w:lineRule="auto"/>
        <w:rPr>
          <w:rFonts w:ascii="Akzidenz-Grotesk Pro Regular" w:hAnsi="Akzidenz-Grotesk Pro Regular"/>
          <w:sz w:val="28"/>
          <w:szCs w:val="28"/>
        </w:rPr>
      </w:pPr>
      <w:r w:rsidRPr="00AE616A">
        <w:rPr>
          <w:rFonts w:ascii="Akzidenz-Grotesk Pro Regular" w:hAnsi="Akzidenz-Grotesk Pro Regular"/>
          <w:noProof/>
          <w:sz w:val="28"/>
          <w:szCs w:val="28"/>
        </w:rPr>
        <w:t>Muriel Wilson Bequest (2019)</w:t>
      </w:r>
    </w:p>
    <w:p w:rsidR="00E94E11" w:rsidRPr="00AE616A" w:rsidRDefault="00E94E11" w:rsidP="00CE471A">
      <w:pPr>
        <w:spacing w:after="0" w:line="240" w:lineRule="auto"/>
        <w:rPr>
          <w:rFonts w:ascii="Akzidenz-Grotesk Pro Regular" w:hAnsi="Akzidenz-Grotesk Pro Regular"/>
          <w:sz w:val="28"/>
          <w:szCs w:val="28"/>
        </w:rPr>
      </w:pPr>
    </w:p>
    <w:p w:rsidR="00E94E11" w:rsidRPr="00AE616A" w:rsidRDefault="00E94E11" w:rsidP="00E94E11">
      <w:pPr>
        <w:spacing w:after="0" w:line="240" w:lineRule="auto"/>
        <w:ind w:right="-46"/>
        <w:rPr>
          <w:rFonts w:ascii="Akzidenz-Grotesk Pro Regular" w:hAnsi="Akzidenz-Grotesk Pro Regular"/>
          <w:sz w:val="28"/>
          <w:szCs w:val="28"/>
        </w:rPr>
      </w:pPr>
      <w:r w:rsidRPr="00AE616A">
        <w:rPr>
          <w:rFonts w:ascii="Akzidenz-Grotesk Pro Regular" w:hAnsi="Akzidenz-Grotesk Pro Regular"/>
          <w:noProof/>
          <w:sz w:val="28"/>
          <w:szCs w:val="28"/>
        </w:rPr>
        <w:t>Jaray is a painter and printmaker who studied at St Martin's School of Art between 1954 and 1957 and the Slade School of Art between 1957 and 1960, where she later taught for many years. Through examining the geometry of pattern, repetition and colour within her surroundings, Jaray’s works suggest a spatial ambiguity and illusion of space, that she has explored throughout her career.</w:t>
      </w:r>
    </w:p>
    <w:p w:rsidR="00E94E11" w:rsidRDefault="00E94E11" w:rsidP="00CE471A">
      <w:pPr>
        <w:spacing w:after="0" w:line="240" w:lineRule="auto"/>
        <w:rPr>
          <w:rFonts w:ascii="Akzidenz-Grotesk Pro Regular" w:hAnsi="Akzidenz-Grotesk Pro Regular"/>
          <w:sz w:val="28"/>
          <w:szCs w:val="28"/>
        </w:rPr>
      </w:pPr>
    </w:p>
    <w:p w:rsidR="00AE616A" w:rsidRDefault="00AE616A" w:rsidP="00CE471A">
      <w:pPr>
        <w:spacing w:after="0" w:line="240" w:lineRule="auto"/>
        <w:rPr>
          <w:rFonts w:ascii="Akzidenz-Grotesk Pro Regular" w:hAnsi="Akzidenz-Grotesk Pro Regular"/>
          <w:sz w:val="28"/>
          <w:szCs w:val="28"/>
        </w:rPr>
      </w:pPr>
    </w:p>
    <w:p w:rsidR="00E94E11" w:rsidRPr="00AE616A" w:rsidRDefault="00E94E11" w:rsidP="00CE471A">
      <w:pPr>
        <w:spacing w:after="0" w:line="240" w:lineRule="auto"/>
        <w:rPr>
          <w:rFonts w:ascii="Akzidenz-Grotesk Pro Regular" w:hAnsi="Akzidenz-Grotesk Pro Regular"/>
          <w:sz w:val="28"/>
          <w:szCs w:val="28"/>
        </w:rPr>
      </w:pPr>
      <w:r w:rsidRPr="00AE616A">
        <w:rPr>
          <w:rFonts w:ascii="Akzidenz-Grotesk Pro Bold" w:hAnsi="Akzidenz-Grotesk Pro Bold"/>
          <w:noProof/>
          <w:sz w:val="28"/>
          <w:szCs w:val="28"/>
        </w:rPr>
        <w:t>Richard</w:t>
      </w:r>
      <w:r w:rsidRPr="00AE616A">
        <w:rPr>
          <w:rFonts w:ascii="Akzidenz-Grotesk Pro Bold" w:hAnsi="Akzidenz-Grotesk Pro Bold"/>
          <w:sz w:val="28"/>
          <w:szCs w:val="28"/>
        </w:rPr>
        <w:t xml:space="preserve"> </w:t>
      </w:r>
      <w:r w:rsidRPr="00AE616A">
        <w:rPr>
          <w:rFonts w:ascii="Akzidenz-Grotesk Pro Bold" w:hAnsi="Akzidenz-Grotesk Pro Bold"/>
          <w:noProof/>
          <w:sz w:val="28"/>
          <w:szCs w:val="28"/>
        </w:rPr>
        <w:t>Long</w:t>
      </w:r>
      <w:r w:rsidRPr="00AE616A">
        <w:rPr>
          <w:rFonts w:ascii="Akzidenz-Grotesk Pro Regular" w:hAnsi="Akzidenz-Grotesk Pro Regular"/>
          <w:sz w:val="28"/>
          <w:szCs w:val="28"/>
        </w:rPr>
        <w:t xml:space="preserve"> </w:t>
      </w:r>
      <w:r w:rsidRPr="00AE616A">
        <w:rPr>
          <w:rFonts w:ascii="Akzidenz-Grotesk Pro Regular" w:hAnsi="Akzidenz-Grotesk Pro Regular"/>
          <w:noProof/>
          <w:sz w:val="28"/>
          <w:szCs w:val="28"/>
        </w:rPr>
        <w:t>b. 1945</w:t>
      </w:r>
    </w:p>
    <w:p w:rsidR="00E94E11" w:rsidRPr="00AE616A" w:rsidRDefault="00E94E11" w:rsidP="00CE471A">
      <w:pPr>
        <w:spacing w:after="0" w:line="240" w:lineRule="auto"/>
        <w:rPr>
          <w:rFonts w:ascii="Akzidenz-Grotesk Pro Regular" w:hAnsi="Akzidenz-Grotesk Pro Regular"/>
          <w:sz w:val="28"/>
          <w:szCs w:val="28"/>
        </w:rPr>
      </w:pPr>
    </w:p>
    <w:p w:rsidR="00E94E11" w:rsidRPr="00AE616A" w:rsidRDefault="00E94E11" w:rsidP="00CE471A">
      <w:pPr>
        <w:spacing w:after="0" w:line="240" w:lineRule="auto"/>
        <w:rPr>
          <w:rFonts w:ascii="Akzidenz-Grotesk Pro Bold" w:hAnsi="Akzidenz-Grotesk Pro Bold"/>
          <w:sz w:val="28"/>
          <w:szCs w:val="28"/>
        </w:rPr>
      </w:pPr>
      <w:r w:rsidRPr="00AE616A">
        <w:rPr>
          <w:rFonts w:ascii="Akzidenz-Grotesk Pro Bold" w:hAnsi="Akzidenz-Grotesk Pro Bold"/>
          <w:noProof/>
          <w:sz w:val="28"/>
          <w:szCs w:val="28"/>
        </w:rPr>
        <w:t>Roisin Dubh, A Slow Air</w:t>
      </w:r>
    </w:p>
    <w:p w:rsidR="00E94E11" w:rsidRPr="00AE616A" w:rsidRDefault="00E94E11" w:rsidP="00CE471A">
      <w:pPr>
        <w:spacing w:after="0" w:line="240" w:lineRule="auto"/>
        <w:rPr>
          <w:rFonts w:ascii="Akzidenz-Grotesk Pro Regular" w:hAnsi="Akzidenz-Grotesk Pro Regular"/>
          <w:sz w:val="28"/>
          <w:szCs w:val="28"/>
        </w:rPr>
      </w:pPr>
      <w:r w:rsidRPr="00AE616A">
        <w:rPr>
          <w:rFonts w:ascii="Akzidenz-Grotesk Pro Regular" w:hAnsi="Akzidenz-Grotesk Pro Regular"/>
          <w:noProof/>
          <w:sz w:val="28"/>
          <w:szCs w:val="28"/>
        </w:rPr>
        <w:t>1976</w:t>
      </w:r>
    </w:p>
    <w:p w:rsidR="00E94E11" w:rsidRPr="00AE616A" w:rsidRDefault="00E94E11" w:rsidP="00CE471A">
      <w:pPr>
        <w:spacing w:after="0" w:line="240" w:lineRule="auto"/>
        <w:rPr>
          <w:rFonts w:ascii="Akzidenz-Grotesk Pro Regular" w:hAnsi="Akzidenz-Grotesk Pro Regular"/>
          <w:sz w:val="28"/>
          <w:szCs w:val="28"/>
        </w:rPr>
      </w:pPr>
      <w:r w:rsidRPr="00AE616A">
        <w:rPr>
          <w:rFonts w:ascii="Akzidenz-Grotesk Pro Regular" w:hAnsi="Akzidenz-Grotesk Pro Regular"/>
          <w:noProof/>
          <w:sz w:val="28"/>
          <w:szCs w:val="28"/>
        </w:rPr>
        <w:t>Lithograph on paper</w:t>
      </w:r>
    </w:p>
    <w:p w:rsidR="00E94E11" w:rsidRPr="00AE616A" w:rsidRDefault="00E94E11" w:rsidP="00CE471A">
      <w:pPr>
        <w:spacing w:after="0" w:line="240" w:lineRule="auto"/>
        <w:rPr>
          <w:rFonts w:ascii="Akzidenz-Grotesk Pro Regular" w:hAnsi="Akzidenz-Grotesk Pro Regular"/>
          <w:sz w:val="28"/>
          <w:szCs w:val="28"/>
        </w:rPr>
      </w:pPr>
      <w:r w:rsidRPr="00AE616A">
        <w:rPr>
          <w:rFonts w:ascii="Akzidenz-Grotesk Pro Regular" w:hAnsi="Akzidenz-Grotesk Pro Regular"/>
          <w:noProof/>
          <w:sz w:val="28"/>
          <w:szCs w:val="28"/>
        </w:rPr>
        <w:t>Muriel Wilson Bequest (2019)</w:t>
      </w:r>
    </w:p>
    <w:p w:rsidR="00E94E11" w:rsidRPr="00AE616A" w:rsidRDefault="00E94E11" w:rsidP="00CE471A">
      <w:pPr>
        <w:spacing w:after="0" w:line="240" w:lineRule="auto"/>
        <w:rPr>
          <w:rFonts w:ascii="Akzidenz-Grotesk Pro Regular" w:hAnsi="Akzidenz-Grotesk Pro Regular"/>
          <w:sz w:val="28"/>
          <w:szCs w:val="28"/>
        </w:rPr>
      </w:pPr>
    </w:p>
    <w:p w:rsidR="00E94E11" w:rsidRPr="00AE616A" w:rsidRDefault="00E94E11" w:rsidP="00E94E11">
      <w:pPr>
        <w:spacing w:after="0" w:line="240" w:lineRule="auto"/>
        <w:ind w:right="-188"/>
        <w:rPr>
          <w:rFonts w:ascii="Akzidenz-Grotesk Pro Regular" w:hAnsi="Akzidenz-Grotesk Pro Regular"/>
          <w:sz w:val="28"/>
          <w:szCs w:val="28"/>
        </w:rPr>
      </w:pPr>
      <w:r w:rsidRPr="00AE616A">
        <w:rPr>
          <w:rFonts w:ascii="Akzidenz-Grotesk Pro Regular" w:hAnsi="Akzidenz-Grotesk Pro Regular"/>
          <w:noProof/>
          <w:sz w:val="28"/>
          <w:szCs w:val="28"/>
        </w:rPr>
        <w:t>Long is a highly regarded land artist and his work is often associated with walks he has undertaken, through which the landscape has been changed in some way. This intervention or performance is often recorded through documentary photographs, and these image are the only evidence that remains of the event. In this way, Long questions the boundaries of sculpture, the use of non-traditional materials, and what trace is left as a record.</w:t>
      </w:r>
    </w:p>
    <w:p w:rsidR="00E94E11" w:rsidRPr="00AE616A" w:rsidRDefault="00E94E11" w:rsidP="00CE471A">
      <w:pPr>
        <w:spacing w:after="0" w:line="240" w:lineRule="auto"/>
        <w:rPr>
          <w:rFonts w:ascii="Akzidenz-Grotesk Pro Regular" w:hAnsi="Akzidenz-Grotesk Pro Regular"/>
          <w:sz w:val="28"/>
          <w:szCs w:val="28"/>
        </w:rPr>
        <w:sectPr w:rsidR="00E94E11" w:rsidRPr="00AE616A" w:rsidSect="00E94E11">
          <w:pgSz w:w="11906" w:h="16838" w:code="9"/>
          <w:pgMar w:top="1440" w:right="1440" w:bottom="1440" w:left="1440" w:header="709" w:footer="709" w:gutter="0"/>
          <w:pgNumType w:start="1"/>
          <w:cols w:space="708"/>
          <w:docGrid w:linePitch="360"/>
        </w:sectPr>
      </w:pPr>
    </w:p>
    <w:p w:rsidR="00E94E11" w:rsidRPr="00AE616A" w:rsidRDefault="00E94E11" w:rsidP="00CE471A">
      <w:pPr>
        <w:spacing w:after="0" w:line="240" w:lineRule="auto"/>
        <w:rPr>
          <w:rFonts w:ascii="Akzidenz-Grotesk Pro Regular" w:hAnsi="Akzidenz-Grotesk Pro Regular"/>
          <w:sz w:val="28"/>
          <w:szCs w:val="28"/>
        </w:rPr>
      </w:pPr>
      <w:r w:rsidRPr="00AE616A">
        <w:rPr>
          <w:rFonts w:ascii="Akzidenz-Grotesk Pro Bold" w:hAnsi="Akzidenz-Grotesk Pro Bold"/>
          <w:noProof/>
          <w:sz w:val="28"/>
          <w:szCs w:val="28"/>
        </w:rPr>
        <w:lastRenderedPageBreak/>
        <w:t>Rita</w:t>
      </w:r>
      <w:r w:rsidRPr="00AE616A">
        <w:rPr>
          <w:rFonts w:ascii="Akzidenz-Grotesk Pro Bold" w:hAnsi="Akzidenz-Grotesk Pro Bold"/>
          <w:sz w:val="28"/>
          <w:szCs w:val="28"/>
        </w:rPr>
        <w:t xml:space="preserve"> </w:t>
      </w:r>
      <w:r w:rsidRPr="00AE616A">
        <w:rPr>
          <w:rFonts w:ascii="Akzidenz-Grotesk Pro Bold" w:hAnsi="Akzidenz-Grotesk Pro Bold"/>
          <w:noProof/>
          <w:sz w:val="28"/>
          <w:szCs w:val="28"/>
        </w:rPr>
        <w:t>Donagh</w:t>
      </w:r>
      <w:r w:rsidRPr="00AE616A">
        <w:rPr>
          <w:rFonts w:ascii="Akzidenz-Grotesk Pro Regular" w:hAnsi="Akzidenz-Grotesk Pro Regular"/>
          <w:sz w:val="28"/>
          <w:szCs w:val="28"/>
        </w:rPr>
        <w:t xml:space="preserve"> </w:t>
      </w:r>
      <w:r w:rsidRPr="00AE616A">
        <w:rPr>
          <w:rFonts w:ascii="Akzidenz-Grotesk Pro Regular" w:hAnsi="Akzidenz-Grotesk Pro Regular"/>
          <w:noProof/>
          <w:sz w:val="28"/>
          <w:szCs w:val="28"/>
        </w:rPr>
        <w:t>b. 1939</w:t>
      </w:r>
    </w:p>
    <w:p w:rsidR="00E94E11" w:rsidRPr="00AE616A" w:rsidRDefault="00E94E11" w:rsidP="00CE471A">
      <w:pPr>
        <w:spacing w:after="0" w:line="240" w:lineRule="auto"/>
        <w:rPr>
          <w:rFonts w:ascii="Akzidenz-Grotesk Pro Regular" w:hAnsi="Akzidenz-Grotesk Pro Regular"/>
          <w:sz w:val="28"/>
          <w:szCs w:val="28"/>
        </w:rPr>
      </w:pPr>
    </w:p>
    <w:p w:rsidR="00E94E11" w:rsidRPr="00AE616A" w:rsidRDefault="00E94E11" w:rsidP="00CE471A">
      <w:pPr>
        <w:spacing w:after="0" w:line="240" w:lineRule="auto"/>
        <w:rPr>
          <w:rFonts w:ascii="Akzidenz-Grotesk Pro Bold" w:hAnsi="Akzidenz-Grotesk Pro Bold"/>
          <w:sz w:val="28"/>
          <w:szCs w:val="28"/>
        </w:rPr>
      </w:pPr>
      <w:r w:rsidRPr="00AE616A">
        <w:rPr>
          <w:rFonts w:ascii="Akzidenz-Grotesk Pro Bold" w:hAnsi="Akzidenz-Grotesk Pro Bold"/>
          <w:noProof/>
          <w:sz w:val="28"/>
          <w:szCs w:val="28"/>
        </w:rPr>
        <w:t>Aerial View</w:t>
      </w:r>
    </w:p>
    <w:p w:rsidR="00E94E11" w:rsidRPr="00AE616A" w:rsidRDefault="00E94E11" w:rsidP="00CE471A">
      <w:pPr>
        <w:spacing w:after="0" w:line="240" w:lineRule="auto"/>
        <w:rPr>
          <w:rFonts w:ascii="Akzidenz-Grotesk Pro Regular" w:hAnsi="Akzidenz-Grotesk Pro Regular"/>
          <w:sz w:val="28"/>
          <w:szCs w:val="28"/>
        </w:rPr>
      </w:pPr>
      <w:r w:rsidRPr="00AE616A">
        <w:rPr>
          <w:rFonts w:ascii="Akzidenz-Grotesk Pro Regular" w:hAnsi="Akzidenz-Grotesk Pro Regular"/>
          <w:noProof/>
          <w:sz w:val="28"/>
          <w:szCs w:val="28"/>
        </w:rPr>
        <w:t>1970</w:t>
      </w:r>
    </w:p>
    <w:p w:rsidR="00E94E11" w:rsidRPr="00AE616A" w:rsidRDefault="00E94E11" w:rsidP="00CE471A">
      <w:pPr>
        <w:spacing w:after="0" w:line="240" w:lineRule="auto"/>
        <w:rPr>
          <w:rFonts w:ascii="Akzidenz-Grotesk Pro Regular" w:hAnsi="Akzidenz-Grotesk Pro Regular"/>
          <w:sz w:val="28"/>
          <w:szCs w:val="28"/>
        </w:rPr>
      </w:pPr>
      <w:r w:rsidRPr="00AE616A">
        <w:rPr>
          <w:rFonts w:ascii="Akzidenz-Grotesk Pro Regular" w:hAnsi="Akzidenz-Grotesk Pro Regular"/>
          <w:noProof/>
          <w:sz w:val="28"/>
          <w:szCs w:val="28"/>
        </w:rPr>
        <w:t>Collage and gouache on paper</w:t>
      </w:r>
    </w:p>
    <w:p w:rsidR="00E94E11" w:rsidRPr="00AE616A" w:rsidRDefault="00E94E11" w:rsidP="00CE471A">
      <w:pPr>
        <w:spacing w:after="0" w:line="240" w:lineRule="auto"/>
        <w:rPr>
          <w:rFonts w:ascii="Akzidenz-Grotesk Pro Regular" w:hAnsi="Akzidenz-Grotesk Pro Regular"/>
          <w:sz w:val="28"/>
          <w:szCs w:val="28"/>
        </w:rPr>
      </w:pPr>
      <w:r w:rsidRPr="00AE616A">
        <w:rPr>
          <w:rFonts w:ascii="Akzidenz-Grotesk Pro Regular" w:hAnsi="Akzidenz-Grotesk Pro Regular"/>
          <w:noProof/>
          <w:sz w:val="28"/>
          <w:szCs w:val="28"/>
        </w:rPr>
        <w:t>Muriel Wilson Bequest (2019)</w:t>
      </w:r>
    </w:p>
    <w:p w:rsidR="00E94E11" w:rsidRPr="00AE616A" w:rsidRDefault="00E94E11" w:rsidP="00CE471A">
      <w:pPr>
        <w:spacing w:after="0" w:line="240" w:lineRule="auto"/>
        <w:rPr>
          <w:rFonts w:ascii="Akzidenz-Grotesk Pro Regular" w:hAnsi="Akzidenz-Grotesk Pro Regular"/>
          <w:sz w:val="28"/>
          <w:szCs w:val="28"/>
        </w:rPr>
      </w:pPr>
    </w:p>
    <w:p w:rsidR="00E94E11" w:rsidRDefault="00E94E11" w:rsidP="00CE471A">
      <w:pPr>
        <w:spacing w:after="0" w:line="240" w:lineRule="auto"/>
        <w:rPr>
          <w:rFonts w:ascii="Akzidenz-Grotesk Pro Regular" w:hAnsi="Akzidenz-Grotesk Pro Regular"/>
          <w:noProof/>
          <w:sz w:val="28"/>
          <w:szCs w:val="28"/>
        </w:rPr>
      </w:pPr>
      <w:r w:rsidRPr="00AE616A">
        <w:rPr>
          <w:rFonts w:ascii="Akzidenz-Grotesk Pro Regular" w:hAnsi="Akzidenz-Grotesk Pro Regular"/>
          <w:noProof/>
          <w:sz w:val="28"/>
          <w:szCs w:val="28"/>
        </w:rPr>
        <w:t xml:space="preserve">Donagh applies a meticulous observation to the social and political times. This work depicts the aftermath of a terrorist bomb in Belfast during the Troubles. Using selective media images she integrates them into her work, placing the different elements on the canvas or paper and letting ‘the multiple subjectivities’ and visual details from the images create a dialogue. </w:t>
      </w:r>
    </w:p>
    <w:p w:rsidR="00AE616A" w:rsidRDefault="00AE616A" w:rsidP="00CE471A">
      <w:pPr>
        <w:spacing w:after="0" w:line="240" w:lineRule="auto"/>
        <w:rPr>
          <w:rFonts w:ascii="Akzidenz-Grotesk Pro Regular" w:hAnsi="Akzidenz-Grotesk Pro Regular"/>
          <w:noProof/>
          <w:sz w:val="28"/>
          <w:szCs w:val="28"/>
        </w:rPr>
      </w:pPr>
    </w:p>
    <w:p w:rsidR="00AE616A" w:rsidRDefault="00AE616A" w:rsidP="00CE471A">
      <w:pPr>
        <w:spacing w:after="0" w:line="240" w:lineRule="auto"/>
        <w:rPr>
          <w:rFonts w:ascii="Akzidenz-Grotesk Pro Regular" w:hAnsi="Akzidenz-Grotesk Pro Regular"/>
          <w:noProof/>
          <w:sz w:val="28"/>
          <w:szCs w:val="28"/>
        </w:rPr>
      </w:pPr>
    </w:p>
    <w:p w:rsidR="00AE616A" w:rsidRPr="00AE616A" w:rsidRDefault="00AE616A" w:rsidP="00AE616A">
      <w:pPr>
        <w:spacing w:after="0" w:line="240" w:lineRule="auto"/>
        <w:rPr>
          <w:rFonts w:ascii="Akzidenz-Grotesk Pro Regular" w:hAnsi="Akzidenz-Grotesk Pro Regular"/>
          <w:sz w:val="28"/>
          <w:szCs w:val="28"/>
        </w:rPr>
      </w:pPr>
      <w:r w:rsidRPr="00AE616A">
        <w:rPr>
          <w:rFonts w:ascii="Akzidenz-Grotesk Pro Bold" w:hAnsi="Akzidenz-Grotesk Pro Bold"/>
          <w:noProof/>
          <w:sz w:val="28"/>
          <w:szCs w:val="28"/>
        </w:rPr>
        <w:t>Aaron</w:t>
      </w:r>
      <w:r w:rsidRPr="00AE616A">
        <w:rPr>
          <w:rFonts w:ascii="Akzidenz-Grotesk Pro Bold" w:hAnsi="Akzidenz-Grotesk Pro Bold"/>
          <w:sz w:val="28"/>
          <w:szCs w:val="28"/>
        </w:rPr>
        <w:t xml:space="preserve"> </w:t>
      </w:r>
      <w:r w:rsidRPr="00AE616A">
        <w:rPr>
          <w:rFonts w:ascii="Akzidenz-Grotesk Pro Bold" w:hAnsi="Akzidenz-Grotesk Pro Bold"/>
          <w:noProof/>
          <w:sz w:val="28"/>
          <w:szCs w:val="28"/>
        </w:rPr>
        <w:t>Kasmin</w:t>
      </w:r>
      <w:r w:rsidRPr="00AE616A">
        <w:rPr>
          <w:rFonts w:ascii="Akzidenz-Grotesk Pro Regular" w:hAnsi="Akzidenz-Grotesk Pro Regular"/>
          <w:sz w:val="28"/>
          <w:szCs w:val="28"/>
        </w:rPr>
        <w:t xml:space="preserve"> </w:t>
      </w:r>
      <w:r w:rsidRPr="00AE616A">
        <w:rPr>
          <w:rFonts w:ascii="Akzidenz-Grotesk Pro Regular" w:hAnsi="Akzidenz-Grotesk Pro Regular"/>
          <w:noProof/>
          <w:sz w:val="28"/>
          <w:szCs w:val="28"/>
        </w:rPr>
        <w:t>b. 1963</w:t>
      </w:r>
    </w:p>
    <w:p w:rsidR="00AE616A" w:rsidRPr="00AE616A" w:rsidRDefault="00AE616A" w:rsidP="00AE616A">
      <w:pPr>
        <w:spacing w:after="0" w:line="240" w:lineRule="auto"/>
        <w:rPr>
          <w:rFonts w:ascii="Akzidenz-Grotesk Pro Regular" w:hAnsi="Akzidenz-Grotesk Pro Regular"/>
          <w:sz w:val="28"/>
          <w:szCs w:val="28"/>
        </w:rPr>
      </w:pPr>
    </w:p>
    <w:p w:rsidR="00AE616A" w:rsidRPr="00AE616A" w:rsidRDefault="00AE616A" w:rsidP="00AE616A">
      <w:pPr>
        <w:spacing w:after="0" w:line="240" w:lineRule="auto"/>
        <w:rPr>
          <w:rFonts w:ascii="Akzidenz-Grotesk Pro Bold" w:hAnsi="Akzidenz-Grotesk Pro Bold"/>
          <w:sz w:val="28"/>
          <w:szCs w:val="28"/>
        </w:rPr>
      </w:pPr>
      <w:r w:rsidRPr="00AE616A">
        <w:rPr>
          <w:rFonts w:ascii="Akzidenz-Grotesk Pro Bold" w:hAnsi="Akzidenz-Grotesk Pro Bold"/>
          <w:noProof/>
          <w:sz w:val="28"/>
          <w:szCs w:val="28"/>
        </w:rPr>
        <w:t>Escalier V</w:t>
      </w:r>
    </w:p>
    <w:p w:rsidR="00AE616A" w:rsidRPr="00AE616A" w:rsidRDefault="00AE616A" w:rsidP="00AE616A">
      <w:pPr>
        <w:spacing w:after="0" w:line="240" w:lineRule="auto"/>
        <w:rPr>
          <w:rFonts w:ascii="Akzidenz-Grotesk Pro Regular" w:hAnsi="Akzidenz-Grotesk Pro Regular"/>
          <w:sz w:val="28"/>
          <w:szCs w:val="28"/>
        </w:rPr>
      </w:pPr>
      <w:r w:rsidRPr="00AE616A">
        <w:rPr>
          <w:rFonts w:ascii="Akzidenz-Grotesk Pro Regular" w:hAnsi="Akzidenz-Grotesk Pro Regular"/>
          <w:noProof/>
          <w:sz w:val="28"/>
          <w:szCs w:val="28"/>
        </w:rPr>
        <w:t>1996</w:t>
      </w:r>
    </w:p>
    <w:p w:rsidR="00AE616A" w:rsidRPr="00AE616A" w:rsidRDefault="00AE616A" w:rsidP="00AE616A">
      <w:pPr>
        <w:spacing w:after="0" w:line="240" w:lineRule="auto"/>
        <w:rPr>
          <w:rFonts w:ascii="Akzidenz-Grotesk Pro Regular" w:hAnsi="Akzidenz-Grotesk Pro Regular"/>
          <w:sz w:val="28"/>
          <w:szCs w:val="28"/>
        </w:rPr>
      </w:pPr>
      <w:r w:rsidRPr="00AE616A">
        <w:rPr>
          <w:rFonts w:ascii="Akzidenz-Grotesk Pro Regular" w:hAnsi="Akzidenz-Grotesk Pro Regular"/>
          <w:noProof/>
          <w:sz w:val="28"/>
          <w:szCs w:val="28"/>
        </w:rPr>
        <w:t>Mixed media and monoprint on paper</w:t>
      </w:r>
    </w:p>
    <w:p w:rsidR="00AE616A" w:rsidRPr="00AE616A" w:rsidRDefault="00AE616A" w:rsidP="00AE616A">
      <w:pPr>
        <w:spacing w:after="0" w:line="240" w:lineRule="auto"/>
        <w:rPr>
          <w:rFonts w:ascii="Akzidenz-Grotesk Pro Regular" w:hAnsi="Akzidenz-Grotesk Pro Regular"/>
          <w:sz w:val="28"/>
          <w:szCs w:val="28"/>
        </w:rPr>
      </w:pPr>
      <w:r w:rsidRPr="00AE616A">
        <w:rPr>
          <w:rFonts w:ascii="Akzidenz-Grotesk Pro Regular" w:hAnsi="Akzidenz-Grotesk Pro Regular"/>
          <w:noProof/>
          <w:sz w:val="28"/>
          <w:szCs w:val="28"/>
        </w:rPr>
        <w:t>Muriel Wilson Bequest (2019)</w:t>
      </w:r>
    </w:p>
    <w:p w:rsidR="00AE616A" w:rsidRPr="00AE616A" w:rsidRDefault="00AE616A" w:rsidP="00AE616A">
      <w:pPr>
        <w:spacing w:after="0" w:line="240" w:lineRule="auto"/>
        <w:rPr>
          <w:rFonts w:ascii="Akzidenz-Grotesk Pro Regular" w:hAnsi="Akzidenz-Grotesk Pro Regular"/>
          <w:sz w:val="28"/>
          <w:szCs w:val="28"/>
        </w:rPr>
      </w:pPr>
    </w:p>
    <w:p w:rsidR="00AE616A" w:rsidRPr="00AE616A" w:rsidRDefault="00AE616A" w:rsidP="00AE616A">
      <w:pPr>
        <w:spacing w:after="0" w:line="240" w:lineRule="auto"/>
        <w:rPr>
          <w:rFonts w:ascii="Akzidenz-Grotesk Pro Regular" w:hAnsi="Akzidenz-Grotesk Pro Regular"/>
          <w:sz w:val="28"/>
          <w:szCs w:val="28"/>
        </w:rPr>
      </w:pPr>
      <w:r w:rsidRPr="00AE616A">
        <w:rPr>
          <w:rFonts w:ascii="Akzidenz-Grotesk Pro Regular" w:hAnsi="Akzidenz-Grotesk Pro Regular"/>
          <w:noProof/>
          <w:sz w:val="28"/>
          <w:szCs w:val="28"/>
        </w:rPr>
        <w:t>Aaron Kasmin has an artistic lineage: he is the great-grandson of William Nicholson, grandson of textile designer EQ Nicholson and son of the pop art dealer John Kasmin. He has said, ‘My work at first glance appears to be very simple, just bands of colour; but these bands are imbued with subtlety and balance.  I use a variety of textures; flatness, depth, shiny and matt surfaces, opacity and clarity to try to achieve a certain balance and harmony.’</w:t>
      </w:r>
    </w:p>
    <w:p w:rsidR="00AE616A" w:rsidRPr="00AE616A" w:rsidRDefault="00AE616A" w:rsidP="00CE471A">
      <w:pPr>
        <w:spacing w:after="0" w:line="240" w:lineRule="auto"/>
        <w:rPr>
          <w:rFonts w:ascii="Akzidenz-Grotesk Pro Regular" w:hAnsi="Akzidenz-Grotesk Pro Regular"/>
          <w:sz w:val="28"/>
          <w:szCs w:val="28"/>
        </w:rPr>
        <w:sectPr w:rsidR="00AE616A" w:rsidRPr="00AE616A" w:rsidSect="00E94E11">
          <w:pgSz w:w="11906" w:h="16838" w:code="9"/>
          <w:pgMar w:top="1440" w:right="1440" w:bottom="1440" w:left="1440" w:header="709" w:footer="709" w:gutter="0"/>
          <w:pgNumType w:start="1"/>
          <w:cols w:space="708"/>
          <w:docGrid w:linePitch="360"/>
        </w:sectPr>
      </w:pPr>
    </w:p>
    <w:p w:rsidR="00E94E11" w:rsidRPr="00AE616A" w:rsidRDefault="00E94E11" w:rsidP="00CE471A">
      <w:pPr>
        <w:spacing w:after="0" w:line="240" w:lineRule="auto"/>
        <w:rPr>
          <w:rFonts w:ascii="Akzidenz-Grotesk Pro Regular" w:hAnsi="Akzidenz-Grotesk Pro Regular"/>
          <w:sz w:val="28"/>
          <w:szCs w:val="28"/>
        </w:rPr>
      </w:pPr>
      <w:r w:rsidRPr="00AE616A">
        <w:rPr>
          <w:rFonts w:ascii="Akzidenz-Grotesk Pro Bold" w:hAnsi="Akzidenz-Grotesk Pro Bold"/>
          <w:noProof/>
          <w:sz w:val="28"/>
          <w:szCs w:val="28"/>
        </w:rPr>
        <w:lastRenderedPageBreak/>
        <w:t>Stephen</w:t>
      </w:r>
      <w:r w:rsidRPr="00AE616A">
        <w:rPr>
          <w:rFonts w:ascii="Akzidenz-Grotesk Pro Bold" w:hAnsi="Akzidenz-Grotesk Pro Bold"/>
          <w:sz w:val="28"/>
          <w:szCs w:val="28"/>
        </w:rPr>
        <w:t xml:space="preserve"> </w:t>
      </w:r>
      <w:r w:rsidRPr="00AE616A">
        <w:rPr>
          <w:rFonts w:ascii="Akzidenz-Grotesk Pro Bold" w:hAnsi="Akzidenz-Grotesk Pro Bold"/>
          <w:noProof/>
          <w:sz w:val="28"/>
          <w:szCs w:val="28"/>
        </w:rPr>
        <w:t>Willats</w:t>
      </w:r>
      <w:r w:rsidRPr="00AE616A">
        <w:rPr>
          <w:rFonts w:ascii="Akzidenz-Grotesk Pro Regular" w:hAnsi="Akzidenz-Grotesk Pro Regular"/>
          <w:sz w:val="28"/>
          <w:szCs w:val="28"/>
        </w:rPr>
        <w:t xml:space="preserve"> </w:t>
      </w:r>
      <w:r w:rsidRPr="00AE616A">
        <w:rPr>
          <w:rFonts w:ascii="Akzidenz-Grotesk Pro Regular" w:hAnsi="Akzidenz-Grotesk Pro Regular"/>
          <w:noProof/>
          <w:sz w:val="28"/>
          <w:szCs w:val="28"/>
        </w:rPr>
        <w:t>b. 1943</w:t>
      </w:r>
    </w:p>
    <w:p w:rsidR="00E94E11" w:rsidRPr="00AE616A" w:rsidRDefault="00E94E11" w:rsidP="00CE471A">
      <w:pPr>
        <w:spacing w:after="0" w:line="240" w:lineRule="auto"/>
        <w:rPr>
          <w:rFonts w:ascii="Akzidenz-Grotesk Pro Regular" w:hAnsi="Akzidenz-Grotesk Pro Regular"/>
          <w:sz w:val="28"/>
          <w:szCs w:val="28"/>
        </w:rPr>
      </w:pPr>
    </w:p>
    <w:p w:rsidR="00E94E11" w:rsidRPr="00AE616A" w:rsidRDefault="00E94E11" w:rsidP="00CE471A">
      <w:pPr>
        <w:spacing w:after="0" w:line="240" w:lineRule="auto"/>
        <w:rPr>
          <w:rFonts w:ascii="Akzidenz-Grotesk Pro Bold" w:hAnsi="Akzidenz-Grotesk Pro Bold"/>
          <w:sz w:val="28"/>
          <w:szCs w:val="28"/>
        </w:rPr>
      </w:pPr>
      <w:r w:rsidRPr="00AE616A">
        <w:rPr>
          <w:rFonts w:ascii="Akzidenz-Grotesk Pro Bold" w:hAnsi="Akzidenz-Grotesk Pro Bold"/>
          <w:noProof/>
          <w:sz w:val="28"/>
          <w:szCs w:val="28"/>
        </w:rPr>
        <w:t>Wall Print</w:t>
      </w:r>
    </w:p>
    <w:p w:rsidR="00E94E11" w:rsidRPr="00AE616A" w:rsidRDefault="00E94E11" w:rsidP="00CE471A">
      <w:pPr>
        <w:spacing w:after="0" w:line="240" w:lineRule="auto"/>
        <w:rPr>
          <w:rFonts w:ascii="Akzidenz-Grotesk Pro Regular" w:hAnsi="Akzidenz-Grotesk Pro Regular"/>
          <w:sz w:val="28"/>
          <w:szCs w:val="28"/>
        </w:rPr>
      </w:pPr>
      <w:r w:rsidRPr="00AE616A">
        <w:rPr>
          <w:rFonts w:ascii="Akzidenz-Grotesk Pro Regular" w:hAnsi="Akzidenz-Grotesk Pro Regular"/>
          <w:noProof/>
          <w:sz w:val="28"/>
          <w:szCs w:val="28"/>
        </w:rPr>
        <w:t>1980</w:t>
      </w:r>
    </w:p>
    <w:p w:rsidR="00E94E11" w:rsidRPr="00AE616A" w:rsidRDefault="00E94E11" w:rsidP="00CE471A">
      <w:pPr>
        <w:spacing w:after="0" w:line="240" w:lineRule="auto"/>
        <w:rPr>
          <w:rFonts w:ascii="Akzidenz-Grotesk Pro Regular" w:hAnsi="Akzidenz-Grotesk Pro Regular"/>
          <w:sz w:val="28"/>
          <w:szCs w:val="28"/>
        </w:rPr>
      </w:pPr>
      <w:r w:rsidRPr="00AE616A">
        <w:rPr>
          <w:rFonts w:ascii="Akzidenz-Grotesk Pro Regular" w:hAnsi="Akzidenz-Grotesk Pro Regular"/>
          <w:noProof/>
          <w:sz w:val="28"/>
          <w:szCs w:val="28"/>
        </w:rPr>
        <w:t>Letterpress block on cloth paper with Letraline applied by hand</w:t>
      </w:r>
    </w:p>
    <w:p w:rsidR="00E94E11" w:rsidRPr="00AE616A" w:rsidRDefault="00E94E11" w:rsidP="00CE471A">
      <w:pPr>
        <w:spacing w:after="0" w:line="240" w:lineRule="auto"/>
        <w:rPr>
          <w:rFonts w:ascii="Akzidenz-Grotesk Pro Regular" w:hAnsi="Akzidenz-Grotesk Pro Regular"/>
          <w:sz w:val="28"/>
          <w:szCs w:val="28"/>
        </w:rPr>
      </w:pPr>
      <w:r w:rsidRPr="00AE616A">
        <w:rPr>
          <w:rFonts w:ascii="Akzidenz-Grotesk Pro Regular" w:hAnsi="Akzidenz-Grotesk Pro Regular"/>
          <w:noProof/>
          <w:sz w:val="28"/>
          <w:szCs w:val="28"/>
        </w:rPr>
        <w:t>Muriel Wilson Bequest (2019)</w:t>
      </w:r>
    </w:p>
    <w:p w:rsidR="00E94E11" w:rsidRPr="00AE616A" w:rsidRDefault="00E94E11" w:rsidP="00CE471A">
      <w:pPr>
        <w:spacing w:after="0" w:line="240" w:lineRule="auto"/>
        <w:rPr>
          <w:rFonts w:ascii="Akzidenz-Grotesk Pro Regular" w:hAnsi="Akzidenz-Grotesk Pro Regular"/>
          <w:sz w:val="28"/>
          <w:szCs w:val="28"/>
        </w:rPr>
      </w:pPr>
    </w:p>
    <w:p w:rsidR="00E94E11" w:rsidRPr="00AE616A" w:rsidRDefault="00E94E11" w:rsidP="00E94E11">
      <w:pPr>
        <w:spacing w:after="0" w:line="240" w:lineRule="auto"/>
        <w:ind w:right="-188"/>
        <w:rPr>
          <w:rFonts w:ascii="Akzidenz-Grotesk Pro Regular" w:hAnsi="Akzidenz-Grotesk Pro Regular"/>
          <w:sz w:val="28"/>
          <w:szCs w:val="28"/>
        </w:rPr>
      </w:pPr>
      <w:r w:rsidRPr="00AE616A">
        <w:rPr>
          <w:rFonts w:ascii="Akzidenz-Grotesk Pro Regular" w:hAnsi="Akzidenz-Grotesk Pro Regular"/>
          <w:noProof/>
          <w:sz w:val="28"/>
          <w:szCs w:val="28"/>
        </w:rPr>
        <w:t>During a residency in Berlin, Willats photographed images, drawn by children of idealised homes and smiling children. He contrasted these images with a photographs of the tower block on which it was made. Produced during the separation of Berlin, when he tried to carry the works across the border into East Berlin they were confiscated by the guards. As he wryly put it, ‘the work is about a wall and suffered at the hands of a wall’</w:t>
      </w:r>
    </w:p>
    <w:p w:rsidR="00E94E11" w:rsidRDefault="00E94E11" w:rsidP="00CE471A">
      <w:pPr>
        <w:spacing w:after="0" w:line="240" w:lineRule="auto"/>
        <w:rPr>
          <w:rFonts w:ascii="Akzidenz-Grotesk Pro Regular" w:hAnsi="Akzidenz-Grotesk Pro Regular"/>
          <w:sz w:val="28"/>
          <w:szCs w:val="28"/>
        </w:rPr>
      </w:pPr>
    </w:p>
    <w:p w:rsidR="00AE616A" w:rsidRDefault="00AE616A" w:rsidP="00CE471A">
      <w:pPr>
        <w:spacing w:after="0" w:line="240" w:lineRule="auto"/>
        <w:rPr>
          <w:rFonts w:ascii="Akzidenz-Grotesk Pro Regular" w:hAnsi="Akzidenz-Grotesk Pro Regular"/>
          <w:sz w:val="28"/>
          <w:szCs w:val="28"/>
        </w:rPr>
      </w:pPr>
    </w:p>
    <w:p w:rsidR="00E94E11" w:rsidRPr="00AE616A" w:rsidRDefault="00E94E11" w:rsidP="00CE471A">
      <w:pPr>
        <w:spacing w:after="0" w:line="240" w:lineRule="auto"/>
        <w:rPr>
          <w:rFonts w:ascii="Akzidenz-Grotesk Pro Regular" w:hAnsi="Akzidenz-Grotesk Pro Regular"/>
          <w:sz w:val="28"/>
          <w:szCs w:val="28"/>
        </w:rPr>
      </w:pPr>
      <w:r w:rsidRPr="00AE616A">
        <w:rPr>
          <w:rFonts w:ascii="Akzidenz-Grotesk Pro Bold" w:hAnsi="Akzidenz-Grotesk Pro Bold"/>
          <w:noProof/>
          <w:sz w:val="28"/>
          <w:szCs w:val="28"/>
        </w:rPr>
        <w:t>David</w:t>
      </w:r>
      <w:r w:rsidRPr="00AE616A">
        <w:rPr>
          <w:rFonts w:ascii="Akzidenz-Grotesk Pro Bold" w:hAnsi="Akzidenz-Grotesk Pro Bold"/>
          <w:sz w:val="28"/>
          <w:szCs w:val="28"/>
        </w:rPr>
        <w:t xml:space="preserve"> </w:t>
      </w:r>
      <w:r w:rsidRPr="00AE616A">
        <w:rPr>
          <w:rFonts w:ascii="Akzidenz-Grotesk Pro Bold" w:hAnsi="Akzidenz-Grotesk Pro Bold"/>
          <w:noProof/>
          <w:sz w:val="28"/>
          <w:szCs w:val="28"/>
        </w:rPr>
        <w:t>Hockney</w:t>
      </w:r>
      <w:r w:rsidRPr="00AE616A">
        <w:rPr>
          <w:rFonts w:ascii="Akzidenz-Grotesk Pro Regular" w:hAnsi="Akzidenz-Grotesk Pro Regular"/>
          <w:sz w:val="28"/>
          <w:szCs w:val="28"/>
        </w:rPr>
        <w:t xml:space="preserve"> </w:t>
      </w:r>
      <w:r w:rsidRPr="00AE616A">
        <w:rPr>
          <w:rFonts w:ascii="Akzidenz-Grotesk Pro Regular" w:hAnsi="Akzidenz-Grotesk Pro Regular"/>
          <w:noProof/>
          <w:sz w:val="28"/>
          <w:szCs w:val="28"/>
        </w:rPr>
        <w:t>b. 1937</w:t>
      </w:r>
    </w:p>
    <w:p w:rsidR="00E94E11" w:rsidRPr="00AE616A" w:rsidRDefault="00E94E11" w:rsidP="00CE471A">
      <w:pPr>
        <w:spacing w:after="0" w:line="240" w:lineRule="auto"/>
        <w:rPr>
          <w:rFonts w:ascii="Akzidenz-Grotesk Pro Regular" w:hAnsi="Akzidenz-Grotesk Pro Regular"/>
          <w:sz w:val="28"/>
          <w:szCs w:val="28"/>
        </w:rPr>
      </w:pPr>
    </w:p>
    <w:p w:rsidR="00E94E11" w:rsidRPr="00AE616A" w:rsidRDefault="00E94E11" w:rsidP="00CE471A">
      <w:pPr>
        <w:spacing w:after="0" w:line="240" w:lineRule="auto"/>
        <w:rPr>
          <w:rFonts w:ascii="Akzidenz-Grotesk Pro Bold" w:hAnsi="Akzidenz-Grotesk Pro Bold"/>
          <w:sz w:val="28"/>
          <w:szCs w:val="28"/>
        </w:rPr>
      </w:pPr>
      <w:r w:rsidRPr="00AE616A">
        <w:rPr>
          <w:rFonts w:ascii="Akzidenz-Grotesk Pro Bold" w:hAnsi="Akzidenz-Grotesk Pro Bold"/>
          <w:noProof/>
          <w:sz w:val="28"/>
          <w:szCs w:val="28"/>
        </w:rPr>
        <w:t>The Hypnotist</w:t>
      </w:r>
    </w:p>
    <w:p w:rsidR="00E94E11" w:rsidRPr="00AE616A" w:rsidRDefault="00E94E11" w:rsidP="00CE471A">
      <w:pPr>
        <w:spacing w:after="0" w:line="240" w:lineRule="auto"/>
        <w:rPr>
          <w:rFonts w:ascii="Akzidenz-Grotesk Pro Regular" w:hAnsi="Akzidenz-Grotesk Pro Regular"/>
          <w:sz w:val="28"/>
          <w:szCs w:val="28"/>
        </w:rPr>
      </w:pPr>
      <w:r w:rsidRPr="00AE616A">
        <w:rPr>
          <w:rFonts w:ascii="Akzidenz-Grotesk Pro Regular" w:hAnsi="Akzidenz-Grotesk Pro Regular"/>
          <w:noProof/>
          <w:sz w:val="28"/>
          <w:szCs w:val="28"/>
        </w:rPr>
        <w:t>1963</w:t>
      </w:r>
    </w:p>
    <w:p w:rsidR="00E94E11" w:rsidRPr="00AE616A" w:rsidRDefault="00E94E11" w:rsidP="00CE471A">
      <w:pPr>
        <w:spacing w:after="0" w:line="240" w:lineRule="auto"/>
        <w:rPr>
          <w:rFonts w:ascii="Akzidenz-Grotesk Pro Regular" w:hAnsi="Akzidenz-Grotesk Pro Regular"/>
          <w:sz w:val="28"/>
          <w:szCs w:val="28"/>
        </w:rPr>
      </w:pPr>
      <w:r w:rsidRPr="00AE616A">
        <w:rPr>
          <w:rFonts w:ascii="Akzidenz-Grotesk Pro Regular" w:hAnsi="Akzidenz-Grotesk Pro Regular"/>
          <w:noProof/>
          <w:sz w:val="28"/>
          <w:szCs w:val="28"/>
        </w:rPr>
        <w:t>Etching and aquatint in black and red on paper</w:t>
      </w:r>
    </w:p>
    <w:p w:rsidR="00E94E11" w:rsidRPr="00AE616A" w:rsidRDefault="00E94E11" w:rsidP="00CE471A">
      <w:pPr>
        <w:spacing w:after="0" w:line="240" w:lineRule="auto"/>
        <w:rPr>
          <w:rFonts w:ascii="Akzidenz-Grotesk Pro Regular" w:hAnsi="Akzidenz-Grotesk Pro Regular"/>
          <w:sz w:val="28"/>
          <w:szCs w:val="28"/>
        </w:rPr>
      </w:pPr>
      <w:r w:rsidRPr="00AE616A">
        <w:rPr>
          <w:rFonts w:ascii="Akzidenz-Grotesk Pro Regular" w:hAnsi="Akzidenz-Grotesk Pro Regular"/>
          <w:noProof/>
          <w:sz w:val="28"/>
          <w:szCs w:val="28"/>
        </w:rPr>
        <w:t>Muriel Wilson Bequest (2019)</w:t>
      </w:r>
    </w:p>
    <w:p w:rsidR="00E94E11" w:rsidRPr="00AE616A" w:rsidRDefault="00E94E11" w:rsidP="00CE471A">
      <w:pPr>
        <w:spacing w:after="0" w:line="240" w:lineRule="auto"/>
        <w:rPr>
          <w:rFonts w:ascii="Akzidenz-Grotesk Pro Regular" w:hAnsi="Akzidenz-Grotesk Pro Regular"/>
          <w:sz w:val="28"/>
          <w:szCs w:val="28"/>
        </w:rPr>
      </w:pPr>
    </w:p>
    <w:p w:rsidR="00E94E11" w:rsidRPr="00AE616A" w:rsidRDefault="00E94E11" w:rsidP="00E94E11">
      <w:pPr>
        <w:spacing w:after="0" w:line="240" w:lineRule="auto"/>
        <w:ind w:right="-472"/>
        <w:rPr>
          <w:rFonts w:ascii="Akzidenz-Grotesk Pro Regular" w:hAnsi="Akzidenz-Grotesk Pro Regular"/>
          <w:sz w:val="28"/>
          <w:szCs w:val="28"/>
        </w:rPr>
      </w:pPr>
      <w:r w:rsidRPr="00AE616A">
        <w:rPr>
          <w:rFonts w:ascii="Akzidenz-Grotesk Pro Regular" w:hAnsi="Akzidenz-Grotesk Pro Regular"/>
          <w:noProof/>
          <w:sz w:val="28"/>
          <w:szCs w:val="28"/>
        </w:rPr>
        <w:t>Print making is central to Hockney’s creative expression. He first experimented with etching as a student at the Royal College of Art, where he studied from 1959 until 1962. As a student, fellow artist R. B. Kitaj encouraged Hockney to look to his own environment and situation as sources for inspiration. A significant aspect of this was Hockney’s homosexuality, which he began to reference in his work from the early 1960s.</w:t>
      </w:r>
    </w:p>
    <w:p w:rsidR="00E94E11" w:rsidRPr="00AE616A" w:rsidRDefault="00E94E11" w:rsidP="00CE471A">
      <w:pPr>
        <w:spacing w:after="0" w:line="240" w:lineRule="auto"/>
        <w:rPr>
          <w:rFonts w:ascii="Akzidenz-Grotesk Pro Regular" w:hAnsi="Akzidenz-Grotesk Pro Regular"/>
          <w:sz w:val="28"/>
          <w:szCs w:val="28"/>
        </w:rPr>
        <w:sectPr w:rsidR="00E94E11" w:rsidRPr="00AE616A" w:rsidSect="00E94E11">
          <w:pgSz w:w="11906" w:h="16838" w:code="9"/>
          <w:pgMar w:top="1440" w:right="1440" w:bottom="1440" w:left="1440" w:header="709" w:footer="709" w:gutter="0"/>
          <w:pgNumType w:start="1"/>
          <w:cols w:space="708"/>
          <w:docGrid w:linePitch="360"/>
        </w:sectPr>
      </w:pPr>
    </w:p>
    <w:p w:rsidR="00E94E11" w:rsidRPr="00AE616A" w:rsidRDefault="00E94E11" w:rsidP="00CE471A">
      <w:pPr>
        <w:spacing w:after="0" w:line="240" w:lineRule="auto"/>
        <w:rPr>
          <w:rFonts w:ascii="Akzidenz-Grotesk Pro Regular" w:hAnsi="Akzidenz-Grotesk Pro Regular"/>
          <w:sz w:val="28"/>
          <w:szCs w:val="28"/>
        </w:rPr>
      </w:pPr>
      <w:r w:rsidRPr="00AE616A">
        <w:rPr>
          <w:rFonts w:ascii="Akzidenz-Grotesk Pro Bold" w:hAnsi="Akzidenz-Grotesk Pro Bold"/>
          <w:noProof/>
          <w:sz w:val="28"/>
          <w:szCs w:val="28"/>
        </w:rPr>
        <w:lastRenderedPageBreak/>
        <w:t>David</w:t>
      </w:r>
      <w:r w:rsidRPr="00AE616A">
        <w:rPr>
          <w:rFonts w:ascii="Akzidenz-Grotesk Pro Bold" w:hAnsi="Akzidenz-Grotesk Pro Bold"/>
          <w:sz w:val="28"/>
          <w:szCs w:val="28"/>
        </w:rPr>
        <w:t xml:space="preserve"> </w:t>
      </w:r>
      <w:r w:rsidRPr="00AE616A">
        <w:rPr>
          <w:rFonts w:ascii="Akzidenz-Grotesk Pro Bold" w:hAnsi="Akzidenz-Grotesk Pro Bold"/>
          <w:noProof/>
          <w:sz w:val="28"/>
          <w:szCs w:val="28"/>
        </w:rPr>
        <w:t>Hockney</w:t>
      </w:r>
      <w:r w:rsidRPr="00AE616A">
        <w:rPr>
          <w:rFonts w:ascii="Akzidenz-Grotesk Pro Regular" w:hAnsi="Akzidenz-Grotesk Pro Regular"/>
          <w:sz w:val="28"/>
          <w:szCs w:val="28"/>
        </w:rPr>
        <w:t xml:space="preserve"> </w:t>
      </w:r>
      <w:r w:rsidRPr="00AE616A">
        <w:rPr>
          <w:rFonts w:ascii="Akzidenz-Grotesk Pro Regular" w:hAnsi="Akzidenz-Grotesk Pro Regular"/>
          <w:noProof/>
          <w:sz w:val="28"/>
          <w:szCs w:val="28"/>
        </w:rPr>
        <w:t>b. 1937</w:t>
      </w:r>
    </w:p>
    <w:p w:rsidR="00E94E11" w:rsidRPr="00AE616A" w:rsidRDefault="00E94E11" w:rsidP="00CE471A">
      <w:pPr>
        <w:spacing w:after="0" w:line="240" w:lineRule="auto"/>
        <w:rPr>
          <w:rFonts w:ascii="Akzidenz-Grotesk Pro Regular" w:hAnsi="Akzidenz-Grotesk Pro Regular"/>
          <w:sz w:val="28"/>
          <w:szCs w:val="28"/>
        </w:rPr>
      </w:pPr>
    </w:p>
    <w:p w:rsidR="00E94E11" w:rsidRPr="00AE616A" w:rsidRDefault="00E94E11" w:rsidP="00CE471A">
      <w:pPr>
        <w:spacing w:after="0" w:line="240" w:lineRule="auto"/>
        <w:rPr>
          <w:rFonts w:ascii="Akzidenz-Grotesk Pro Bold" w:hAnsi="Akzidenz-Grotesk Pro Bold"/>
          <w:sz w:val="28"/>
          <w:szCs w:val="28"/>
        </w:rPr>
      </w:pPr>
      <w:r w:rsidRPr="00AE616A">
        <w:rPr>
          <w:rFonts w:ascii="Akzidenz-Grotesk Pro Bold" w:hAnsi="Akzidenz-Grotesk Pro Bold"/>
          <w:noProof/>
          <w:sz w:val="28"/>
          <w:szCs w:val="28"/>
        </w:rPr>
        <w:t>Rocks, Nevada USA</w:t>
      </w:r>
    </w:p>
    <w:p w:rsidR="00E94E11" w:rsidRPr="00AE616A" w:rsidRDefault="00E94E11" w:rsidP="00CE471A">
      <w:pPr>
        <w:spacing w:after="0" w:line="240" w:lineRule="auto"/>
        <w:rPr>
          <w:rFonts w:ascii="Akzidenz-Grotesk Pro Regular" w:hAnsi="Akzidenz-Grotesk Pro Regular"/>
          <w:sz w:val="28"/>
          <w:szCs w:val="28"/>
        </w:rPr>
      </w:pPr>
      <w:r w:rsidRPr="00AE616A">
        <w:rPr>
          <w:rFonts w:ascii="Akzidenz-Grotesk Pro Regular" w:hAnsi="Akzidenz-Grotesk Pro Regular"/>
          <w:noProof/>
          <w:sz w:val="28"/>
          <w:szCs w:val="28"/>
        </w:rPr>
        <w:t>1968</w:t>
      </w:r>
    </w:p>
    <w:p w:rsidR="00E94E11" w:rsidRPr="00AE616A" w:rsidRDefault="00E94E11" w:rsidP="00CE471A">
      <w:pPr>
        <w:spacing w:after="0" w:line="240" w:lineRule="auto"/>
        <w:rPr>
          <w:rFonts w:ascii="Akzidenz-Grotesk Pro Regular" w:hAnsi="Akzidenz-Grotesk Pro Regular"/>
          <w:sz w:val="28"/>
          <w:szCs w:val="28"/>
        </w:rPr>
      </w:pPr>
      <w:r w:rsidRPr="00AE616A">
        <w:rPr>
          <w:rFonts w:ascii="Akzidenz-Grotesk Pro Regular" w:hAnsi="Akzidenz-Grotesk Pro Regular"/>
          <w:noProof/>
          <w:sz w:val="28"/>
          <w:szCs w:val="28"/>
        </w:rPr>
        <w:t>Lithograph on paper</w:t>
      </w:r>
    </w:p>
    <w:p w:rsidR="00E94E11" w:rsidRDefault="00E94E11" w:rsidP="00CE471A">
      <w:pPr>
        <w:spacing w:after="0" w:line="240" w:lineRule="auto"/>
        <w:rPr>
          <w:rFonts w:ascii="Akzidenz-Grotesk Pro Regular" w:hAnsi="Akzidenz-Grotesk Pro Regular"/>
          <w:noProof/>
          <w:sz w:val="28"/>
          <w:szCs w:val="28"/>
        </w:rPr>
      </w:pPr>
      <w:r w:rsidRPr="00AE616A">
        <w:rPr>
          <w:rFonts w:ascii="Akzidenz-Grotesk Pro Regular" w:hAnsi="Akzidenz-Grotesk Pro Regular"/>
          <w:noProof/>
          <w:sz w:val="28"/>
          <w:szCs w:val="28"/>
        </w:rPr>
        <w:t>Muriel Wilson Bequest (2019)</w:t>
      </w:r>
    </w:p>
    <w:p w:rsidR="00AE616A" w:rsidRDefault="00AE616A" w:rsidP="00CE471A">
      <w:pPr>
        <w:spacing w:after="0" w:line="240" w:lineRule="auto"/>
        <w:rPr>
          <w:rFonts w:ascii="Akzidenz-Grotesk Pro Regular" w:hAnsi="Akzidenz-Grotesk Pro Regular"/>
          <w:noProof/>
          <w:sz w:val="28"/>
          <w:szCs w:val="28"/>
        </w:rPr>
      </w:pPr>
    </w:p>
    <w:p w:rsidR="00AE616A" w:rsidRDefault="00AE616A" w:rsidP="00CE471A">
      <w:pPr>
        <w:spacing w:after="0" w:line="240" w:lineRule="auto"/>
        <w:rPr>
          <w:rFonts w:ascii="Akzidenz-Grotesk Pro Bold" w:hAnsi="Akzidenz-Grotesk Pro Bold"/>
          <w:noProof/>
          <w:sz w:val="28"/>
          <w:szCs w:val="28"/>
        </w:rPr>
      </w:pPr>
    </w:p>
    <w:p w:rsidR="00E94E11" w:rsidRPr="00AE616A" w:rsidRDefault="00E94E11" w:rsidP="00CE471A">
      <w:pPr>
        <w:spacing w:after="0" w:line="240" w:lineRule="auto"/>
        <w:rPr>
          <w:rFonts w:ascii="Akzidenz-Grotesk Pro Regular" w:hAnsi="Akzidenz-Grotesk Pro Regular"/>
          <w:sz w:val="28"/>
          <w:szCs w:val="28"/>
        </w:rPr>
      </w:pPr>
      <w:r w:rsidRPr="00AE616A">
        <w:rPr>
          <w:rFonts w:ascii="Akzidenz-Grotesk Pro Bold" w:hAnsi="Akzidenz-Grotesk Pro Bold"/>
          <w:noProof/>
          <w:sz w:val="28"/>
          <w:szCs w:val="28"/>
        </w:rPr>
        <w:t>David</w:t>
      </w:r>
      <w:r w:rsidRPr="00AE616A">
        <w:rPr>
          <w:rFonts w:ascii="Akzidenz-Grotesk Pro Bold" w:hAnsi="Akzidenz-Grotesk Pro Bold"/>
          <w:sz w:val="28"/>
          <w:szCs w:val="28"/>
        </w:rPr>
        <w:t xml:space="preserve"> </w:t>
      </w:r>
      <w:r w:rsidRPr="00AE616A">
        <w:rPr>
          <w:rFonts w:ascii="Akzidenz-Grotesk Pro Bold" w:hAnsi="Akzidenz-Grotesk Pro Bold"/>
          <w:noProof/>
          <w:sz w:val="28"/>
          <w:szCs w:val="28"/>
        </w:rPr>
        <w:t>Hockney</w:t>
      </w:r>
      <w:r w:rsidRPr="00AE616A">
        <w:rPr>
          <w:rFonts w:ascii="Akzidenz-Grotesk Pro Regular" w:hAnsi="Akzidenz-Grotesk Pro Regular"/>
          <w:sz w:val="28"/>
          <w:szCs w:val="28"/>
        </w:rPr>
        <w:t xml:space="preserve"> </w:t>
      </w:r>
      <w:r w:rsidRPr="00AE616A">
        <w:rPr>
          <w:rFonts w:ascii="Akzidenz-Grotesk Pro Regular" w:hAnsi="Akzidenz-Grotesk Pro Regular"/>
          <w:noProof/>
          <w:sz w:val="28"/>
          <w:szCs w:val="28"/>
        </w:rPr>
        <w:t>b. 1937</w:t>
      </w:r>
    </w:p>
    <w:p w:rsidR="00E94E11" w:rsidRPr="00AE616A" w:rsidRDefault="00E94E11" w:rsidP="00CE471A">
      <w:pPr>
        <w:spacing w:after="0" w:line="240" w:lineRule="auto"/>
        <w:rPr>
          <w:rFonts w:ascii="Akzidenz-Grotesk Pro Regular" w:hAnsi="Akzidenz-Grotesk Pro Regular"/>
          <w:sz w:val="28"/>
          <w:szCs w:val="28"/>
        </w:rPr>
      </w:pPr>
    </w:p>
    <w:p w:rsidR="00E94E11" w:rsidRPr="00AE616A" w:rsidRDefault="00E94E11" w:rsidP="00CE471A">
      <w:pPr>
        <w:spacing w:after="0" w:line="240" w:lineRule="auto"/>
        <w:rPr>
          <w:rFonts w:ascii="Akzidenz-Grotesk Pro Bold" w:hAnsi="Akzidenz-Grotesk Pro Bold"/>
          <w:sz w:val="28"/>
          <w:szCs w:val="28"/>
        </w:rPr>
      </w:pPr>
      <w:r w:rsidRPr="00AE616A">
        <w:rPr>
          <w:rFonts w:ascii="Akzidenz-Grotesk Pro Bold" w:hAnsi="Akzidenz-Grotesk Pro Bold"/>
          <w:noProof/>
          <w:sz w:val="28"/>
          <w:szCs w:val="28"/>
        </w:rPr>
        <w:t>Europulia</w:t>
      </w:r>
    </w:p>
    <w:p w:rsidR="00E94E11" w:rsidRPr="00AE616A" w:rsidRDefault="00E94E11" w:rsidP="00CE471A">
      <w:pPr>
        <w:spacing w:after="0" w:line="240" w:lineRule="auto"/>
        <w:rPr>
          <w:rFonts w:ascii="Akzidenz-Grotesk Pro Regular" w:hAnsi="Akzidenz-Grotesk Pro Regular"/>
          <w:sz w:val="28"/>
          <w:szCs w:val="28"/>
        </w:rPr>
      </w:pPr>
      <w:r w:rsidRPr="00AE616A">
        <w:rPr>
          <w:rFonts w:ascii="Akzidenz-Grotesk Pro Regular" w:hAnsi="Akzidenz-Grotesk Pro Regular"/>
          <w:noProof/>
          <w:sz w:val="28"/>
          <w:szCs w:val="28"/>
        </w:rPr>
        <w:t>1973</w:t>
      </w:r>
    </w:p>
    <w:p w:rsidR="00E94E11" w:rsidRPr="00AE616A" w:rsidRDefault="00E94E11" w:rsidP="00CE471A">
      <w:pPr>
        <w:spacing w:after="0" w:line="240" w:lineRule="auto"/>
        <w:rPr>
          <w:rFonts w:ascii="Akzidenz-Grotesk Pro Regular" w:hAnsi="Akzidenz-Grotesk Pro Regular"/>
          <w:sz w:val="28"/>
          <w:szCs w:val="28"/>
        </w:rPr>
      </w:pPr>
      <w:r w:rsidRPr="00AE616A">
        <w:rPr>
          <w:rFonts w:ascii="Akzidenz-Grotesk Pro Regular" w:hAnsi="Akzidenz-Grotesk Pro Regular"/>
          <w:noProof/>
          <w:sz w:val="28"/>
          <w:szCs w:val="28"/>
        </w:rPr>
        <w:t>Lithograph on paper</w:t>
      </w:r>
    </w:p>
    <w:p w:rsidR="00E94E11" w:rsidRPr="00AE616A" w:rsidRDefault="00E94E11" w:rsidP="00CE471A">
      <w:pPr>
        <w:spacing w:after="0" w:line="240" w:lineRule="auto"/>
        <w:rPr>
          <w:rFonts w:ascii="Akzidenz-Grotesk Pro Regular" w:hAnsi="Akzidenz-Grotesk Pro Regular"/>
          <w:sz w:val="28"/>
          <w:szCs w:val="28"/>
        </w:rPr>
      </w:pPr>
      <w:r w:rsidRPr="00AE616A">
        <w:rPr>
          <w:rFonts w:ascii="Akzidenz-Grotesk Pro Regular" w:hAnsi="Akzidenz-Grotesk Pro Regular"/>
          <w:noProof/>
          <w:sz w:val="28"/>
          <w:szCs w:val="28"/>
        </w:rPr>
        <w:t>Muriel Wilson Bequest (2019)</w:t>
      </w:r>
    </w:p>
    <w:p w:rsidR="00E94E11" w:rsidRPr="00AE616A" w:rsidRDefault="00E94E11" w:rsidP="00CE471A">
      <w:pPr>
        <w:spacing w:after="0" w:line="240" w:lineRule="auto"/>
        <w:rPr>
          <w:rFonts w:ascii="Akzidenz-Grotesk Pro Regular" w:hAnsi="Akzidenz-Grotesk Pro Regular"/>
          <w:sz w:val="28"/>
          <w:szCs w:val="28"/>
        </w:rPr>
      </w:pPr>
    </w:p>
    <w:p w:rsidR="00E94E11" w:rsidRPr="00AE616A" w:rsidRDefault="00E94E11" w:rsidP="00CE471A">
      <w:pPr>
        <w:spacing w:after="0" w:line="240" w:lineRule="auto"/>
        <w:rPr>
          <w:rFonts w:ascii="Akzidenz-Grotesk Pro Regular" w:hAnsi="Akzidenz-Grotesk Pro Regular"/>
          <w:sz w:val="28"/>
          <w:szCs w:val="28"/>
        </w:rPr>
      </w:pPr>
      <w:r w:rsidRPr="00AE616A">
        <w:rPr>
          <w:rFonts w:ascii="Akzidenz-Grotesk Pro Regular" w:hAnsi="Akzidenz-Grotesk Pro Regular"/>
          <w:noProof/>
          <w:sz w:val="28"/>
          <w:szCs w:val="28"/>
        </w:rPr>
        <w:t>In 1973 Hockney moved to Paris. The artist commented, ‘In the paintings and drawings I’ve done here there is more of Paris than there is of London in all I’ve been able to do in London. The reason is simple: it is easier for me to get the necessary detachment in Paris because I don’t understand much of the French character or the language. But on the other hand I know how to use my eyes.’</w:t>
      </w:r>
    </w:p>
    <w:p w:rsidR="00E94E11" w:rsidRPr="00AE616A" w:rsidRDefault="00E94E11" w:rsidP="00CE471A">
      <w:pPr>
        <w:spacing w:after="0" w:line="240" w:lineRule="auto"/>
        <w:rPr>
          <w:rFonts w:ascii="Akzidenz-Grotesk Pro Regular" w:hAnsi="Akzidenz-Grotesk Pro Regular"/>
          <w:sz w:val="28"/>
          <w:szCs w:val="28"/>
        </w:rPr>
        <w:sectPr w:rsidR="00E94E11" w:rsidRPr="00AE616A" w:rsidSect="00E94E11">
          <w:pgSz w:w="11906" w:h="16838" w:code="9"/>
          <w:pgMar w:top="1440" w:right="1440" w:bottom="1440" w:left="1440" w:header="709" w:footer="709" w:gutter="0"/>
          <w:pgNumType w:start="1"/>
          <w:cols w:space="708"/>
          <w:docGrid w:linePitch="360"/>
        </w:sectPr>
      </w:pPr>
    </w:p>
    <w:p w:rsidR="00A21209" w:rsidRPr="00AE616A" w:rsidRDefault="00A21209" w:rsidP="00CE471A">
      <w:pPr>
        <w:spacing w:after="0" w:line="240" w:lineRule="auto"/>
        <w:rPr>
          <w:rFonts w:ascii="Akzidenz-Grotesk Pro Bold" w:hAnsi="Akzidenz-Grotesk Pro Bold"/>
          <w:noProof/>
          <w:sz w:val="28"/>
          <w:szCs w:val="28"/>
        </w:rPr>
      </w:pPr>
      <w:r w:rsidRPr="00AE616A">
        <w:rPr>
          <w:rFonts w:ascii="Akzidenz-Grotesk Pro Bold" w:hAnsi="Akzidenz-Grotesk Pro Bold"/>
          <w:noProof/>
          <w:sz w:val="28"/>
          <w:szCs w:val="28"/>
        </w:rPr>
        <w:lastRenderedPageBreak/>
        <w:t>Display Case:</w:t>
      </w:r>
    </w:p>
    <w:p w:rsidR="00A21209" w:rsidRPr="00AE616A" w:rsidRDefault="00A21209" w:rsidP="00CE471A">
      <w:pPr>
        <w:spacing w:after="0" w:line="240" w:lineRule="auto"/>
        <w:rPr>
          <w:rFonts w:ascii="Akzidenz-Grotesk Pro Bold" w:hAnsi="Akzidenz-Grotesk Pro Bold"/>
          <w:noProof/>
          <w:sz w:val="28"/>
          <w:szCs w:val="28"/>
        </w:rPr>
      </w:pPr>
    </w:p>
    <w:p w:rsidR="00E94E11" w:rsidRPr="00AE616A" w:rsidRDefault="00E94E11" w:rsidP="00CE471A">
      <w:pPr>
        <w:spacing w:after="0" w:line="240" w:lineRule="auto"/>
        <w:rPr>
          <w:rFonts w:ascii="Akzidenz-Grotesk Pro Regular" w:hAnsi="Akzidenz-Grotesk Pro Regular"/>
          <w:sz w:val="28"/>
          <w:szCs w:val="28"/>
        </w:rPr>
      </w:pPr>
      <w:r w:rsidRPr="00AE616A">
        <w:rPr>
          <w:rFonts w:ascii="Akzidenz-Grotesk Pro Bold" w:hAnsi="Akzidenz-Grotesk Pro Bold"/>
          <w:noProof/>
          <w:sz w:val="28"/>
          <w:szCs w:val="28"/>
        </w:rPr>
        <w:t>Ian</w:t>
      </w:r>
      <w:r w:rsidRPr="00AE616A">
        <w:rPr>
          <w:rFonts w:ascii="Akzidenz-Grotesk Pro Bold" w:hAnsi="Akzidenz-Grotesk Pro Bold"/>
          <w:sz w:val="28"/>
          <w:szCs w:val="28"/>
        </w:rPr>
        <w:t xml:space="preserve"> </w:t>
      </w:r>
      <w:r w:rsidRPr="00AE616A">
        <w:rPr>
          <w:rFonts w:ascii="Akzidenz-Grotesk Pro Bold" w:hAnsi="Akzidenz-Grotesk Pro Bold"/>
          <w:noProof/>
          <w:sz w:val="28"/>
          <w:szCs w:val="28"/>
        </w:rPr>
        <w:t>Breakwell</w:t>
      </w:r>
      <w:r w:rsidRPr="00AE616A">
        <w:rPr>
          <w:rFonts w:ascii="Akzidenz-Grotesk Pro Regular" w:hAnsi="Akzidenz-Grotesk Pro Regular"/>
          <w:sz w:val="28"/>
          <w:szCs w:val="28"/>
        </w:rPr>
        <w:t xml:space="preserve"> </w:t>
      </w:r>
      <w:r w:rsidRPr="00AE616A">
        <w:rPr>
          <w:rFonts w:ascii="Akzidenz-Grotesk Pro Regular" w:hAnsi="Akzidenz-Grotesk Pro Regular"/>
          <w:noProof/>
          <w:sz w:val="28"/>
          <w:szCs w:val="28"/>
        </w:rPr>
        <w:t>1943-2005</w:t>
      </w:r>
    </w:p>
    <w:p w:rsidR="00E94E11" w:rsidRPr="00AE616A" w:rsidRDefault="00E94E11" w:rsidP="00CE471A">
      <w:pPr>
        <w:spacing w:after="0" w:line="240" w:lineRule="auto"/>
        <w:rPr>
          <w:rFonts w:ascii="Akzidenz-Grotesk Pro Regular" w:hAnsi="Akzidenz-Grotesk Pro Regular"/>
          <w:sz w:val="28"/>
          <w:szCs w:val="28"/>
        </w:rPr>
      </w:pPr>
    </w:p>
    <w:p w:rsidR="00E94E11" w:rsidRPr="00AE616A" w:rsidRDefault="00E94E11" w:rsidP="00CE471A">
      <w:pPr>
        <w:spacing w:after="0" w:line="240" w:lineRule="auto"/>
        <w:rPr>
          <w:rFonts w:ascii="Akzidenz-Grotesk Pro Bold" w:hAnsi="Akzidenz-Grotesk Pro Bold"/>
          <w:noProof/>
          <w:sz w:val="28"/>
          <w:szCs w:val="28"/>
        </w:rPr>
      </w:pPr>
      <w:r w:rsidRPr="00AE616A">
        <w:rPr>
          <w:rFonts w:ascii="Akzidenz-Grotesk Pro Bold" w:hAnsi="Akzidenz-Grotesk Pro Bold"/>
          <w:noProof/>
          <w:sz w:val="28"/>
          <w:szCs w:val="28"/>
        </w:rPr>
        <w:t>Two works from the series:</w:t>
      </w:r>
    </w:p>
    <w:p w:rsidR="00E94E11" w:rsidRPr="00AE616A" w:rsidRDefault="00E94E11" w:rsidP="00CE471A">
      <w:pPr>
        <w:spacing w:after="0" w:line="240" w:lineRule="auto"/>
        <w:rPr>
          <w:rFonts w:ascii="Akzidenz-Grotesk Pro Bold" w:hAnsi="Akzidenz-Grotesk Pro Bold"/>
          <w:sz w:val="28"/>
          <w:szCs w:val="28"/>
        </w:rPr>
      </w:pPr>
      <w:r w:rsidRPr="00AE616A">
        <w:rPr>
          <w:rFonts w:ascii="Akzidenz-Grotesk Pro Bold" w:hAnsi="Akzidenz-Grotesk Pro Bold"/>
          <w:noProof/>
          <w:sz w:val="28"/>
          <w:szCs w:val="28"/>
        </w:rPr>
        <w:t>10 Diary Pages 1968-82</w:t>
      </w:r>
    </w:p>
    <w:p w:rsidR="00E94E11" w:rsidRPr="00AE616A" w:rsidRDefault="00E94E11" w:rsidP="00CE471A">
      <w:pPr>
        <w:spacing w:after="0" w:line="240" w:lineRule="auto"/>
        <w:rPr>
          <w:rFonts w:ascii="Akzidenz-Grotesk Pro Regular" w:hAnsi="Akzidenz-Grotesk Pro Regular"/>
          <w:sz w:val="28"/>
          <w:szCs w:val="28"/>
        </w:rPr>
      </w:pPr>
      <w:r w:rsidRPr="00AE616A">
        <w:rPr>
          <w:rFonts w:ascii="Akzidenz-Grotesk Pro Regular" w:hAnsi="Akzidenz-Grotesk Pro Regular"/>
          <w:noProof/>
          <w:sz w:val="28"/>
          <w:szCs w:val="28"/>
        </w:rPr>
        <w:t>1983</w:t>
      </w:r>
    </w:p>
    <w:p w:rsidR="00E94E11" w:rsidRPr="00AE616A" w:rsidRDefault="00E94E11" w:rsidP="00CE471A">
      <w:pPr>
        <w:spacing w:after="0" w:line="240" w:lineRule="auto"/>
        <w:rPr>
          <w:rFonts w:ascii="Akzidenz-Grotesk Pro Regular" w:hAnsi="Akzidenz-Grotesk Pro Regular"/>
          <w:sz w:val="28"/>
          <w:szCs w:val="28"/>
        </w:rPr>
      </w:pPr>
      <w:r w:rsidRPr="00AE616A">
        <w:rPr>
          <w:rFonts w:ascii="Akzidenz-Grotesk Pro Regular" w:hAnsi="Akzidenz-Grotesk Pro Regular"/>
          <w:noProof/>
          <w:sz w:val="28"/>
          <w:szCs w:val="28"/>
        </w:rPr>
        <w:t>Screenprint on paper</w:t>
      </w:r>
    </w:p>
    <w:p w:rsidR="00E94E11" w:rsidRPr="00AE616A" w:rsidRDefault="00E94E11" w:rsidP="00CE471A">
      <w:pPr>
        <w:spacing w:after="0" w:line="240" w:lineRule="auto"/>
        <w:rPr>
          <w:rFonts w:ascii="Akzidenz-Grotesk Pro Regular" w:hAnsi="Akzidenz-Grotesk Pro Regular"/>
          <w:sz w:val="28"/>
          <w:szCs w:val="28"/>
        </w:rPr>
      </w:pPr>
      <w:r w:rsidRPr="00AE616A">
        <w:rPr>
          <w:rFonts w:ascii="Akzidenz-Grotesk Pro Regular" w:hAnsi="Akzidenz-Grotesk Pro Regular"/>
          <w:noProof/>
          <w:sz w:val="28"/>
          <w:szCs w:val="28"/>
        </w:rPr>
        <w:t>Muriel Wilson Bequest (2019)</w:t>
      </w:r>
    </w:p>
    <w:p w:rsidR="00E94E11" w:rsidRPr="00AE616A" w:rsidRDefault="00E94E11" w:rsidP="00CE471A">
      <w:pPr>
        <w:spacing w:after="0" w:line="240" w:lineRule="auto"/>
        <w:rPr>
          <w:rFonts w:ascii="Akzidenz-Grotesk Pro Regular" w:hAnsi="Akzidenz-Grotesk Pro Regular"/>
          <w:sz w:val="28"/>
          <w:szCs w:val="28"/>
        </w:rPr>
      </w:pPr>
    </w:p>
    <w:p w:rsidR="00E94E11" w:rsidRPr="00AE616A" w:rsidRDefault="00E94E11" w:rsidP="00CE471A">
      <w:pPr>
        <w:spacing w:after="0" w:line="240" w:lineRule="auto"/>
        <w:rPr>
          <w:rFonts w:ascii="Akzidenz-Grotesk Pro Regular" w:hAnsi="Akzidenz-Grotesk Pro Regular"/>
          <w:sz w:val="28"/>
          <w:szCs w:val="28"/>
        </w:rPr>
      </w:pPr>
      <w:r w:rsidRPr="00AE616A">
        <w:rPr>
          <w:rFonts w:ascii="Akzidenz-Grotesk Pro Regular" w:hAnsi="Akzidenz-Grotesk Pro Regular"/>
          <w:noProof/>
          <w:sz w:val="28"/>
          <w:szCs w:val="28"/>
        </w:rPr>
        <w:t>Breakwell was part of a generation of artists producing work from the 1960s onwards who worked across many different media - painting, drawing, printmaking, photography, film, collage, video, digital, and performance - selecting the means most suited to the idea. This series of screenprints is based on pages from diaries the artist kept from1965 onwards in which he recorded 'the side-events of daily life’.</w:t>
      </w:r>
    </w:p>
    <w:p w:rsidR="00E94E11" w:rsidRDefault="00E94E11" w:rsidP="00CE471A">
      <w:pPr>
        <w:spacing w:after="0" w:line="240" w:lineRule="auto"/>
        <w:rPr>
          <w:rFonts w:ascii="Akzidenz-Grotesk Pro Regular" w:hAnsi="Akzidenz-Grotesk Pro Regular"/>
          <w:sz w:val="28"/>
          <w:szCs w:val="28"/>
        </w:rPr>
      </w:pPr>
    </w:p>
    <w:p w:rsidR="00AE616A" w:rsidRDefault="00AE616A" w:rsidP="00CE471A">
      <w:pPr>
        <w:spacing w:after="0" w:line="240" w:lineRule="auto"/>
        <w:rPr>
          <w:rFonts w:ascii="Akzidenz-Grotesk Pro Regular" w:hAnsi="Akzidenz-Grotesk Pro Regular"/>
          <w:sz w:val="28"/>
          <w:szCs w:val="28"/>
        </w:rPr>
      </w:pPr>
    </w:p>
    <w:p w:rsidR="00E94E11" w:rsidRPr="00AE616A" w:rsidRDefault="00E94E11" w:rsidP="00CE471A">
      <w:pPr>
        <w:spacing w:after="0" w:line="240" w:lineRule="auto"/>
        <w:rPr>
          <w:rFonts w:ascii="Akzidenz-Grotesk Pro Regular" w:hAnsi="Akzidenz-Grotesk Pro Regular"/>
          <w:sz w:val="28"/>
          <w:szCs w:val="28"/>
        </w:rPr>
      </w:pPr>
      <w:r w:rsidRPr="00AE616A">
        <w:rPr>
          <w:rFonts w:ascii="Akzidenz-Grotesk Pro Bold" w:hAnsi="Akzidenz-Grotesk Pro Bold"/>
          <w:noProof/>
          <w:sz w:val="28"/>
          <w:szCs w:val="28"/>
        </w:rPr>
        <w:t>Marc Camille</w:t>
      </w:r>
      <w:r w:rsidRPr="00AE616A">
        <w:rPr>
          <w:rFonts w:ascii="Akzidenz-Grotesk Pro Bold" w:hAnsi="Akzidenz-Grotesk Pro Bold"/>
          <w:sz w:val="28"/>
          <w:szCs w:val="28"/>
        </w:rPr>
        <w:t xml:space="preserve"> </w:t>
      </w:r>
      <w:r w:rsidRPr="00AE616A">
        <w:rPr>
          <w:rFonts w:ascii="Akzidenz-Grotesk Pro Bold" w:hAnsi="Akzidenz-Grotesk Pro Bold"/>
          <w:noProof/>
          <w:sz w:val="28"/>
          <w:szCs w:val="28"/>
        </w:rPr>
        <w:t>Chaimowicz</w:t>
      </w:r>
      <w:r w:rsidRPr="00AE616A">
        <w:rPr>
          <w:rFonts w:ascii="Akzidenz-Grotesk Pro Regular" w:hAnsi="Akzidenz-Grotesk Pro Regular"/>
          <w:sz w:val="28"/>
          <w:szCs w:val="28"/>
        </w:rPr>
        <w:t xml:space="preserve"> </w:t>
      </w:r>
      <w:r w:rsidRPr="00AE616A">
        <w:rPr>
          <w:rFonts w:ascii="Akzidenz-Grotesk Pro Regular" w:hAnsi="Akzidenz-Grotesk Pro Regular"/>
          <w:noProof/>
          <w:sz w:val="28"/>
          <w:szCs w:val="28"/>
        </w:rPr>
        <w:t>b. 1947</w:t>
      </w:r>
    </w:p>
    <w:p w:rsidR="00E94E11" w:rsidRPr="00AE616A" w:rsidRDefault="00E94E11" w:rsidP="00CE471A">
      <w:pPr>
        <w:spacing w:after="0" w:line="240" w:lineRule="auto"/>
        <w:rPr>
          <w:rFonts w:ascii="Akzidenz-Grotesk Pro Regular" w:hAnsi="Akzidenz-Grotesk Pro Regular"/>
          <w:sz w:val="28"/>
          <w:szCs w:val="28"/>
        </w:rPr>
      </w:pPr>
    </w:p>
    <w:p w:rsidR="00E94E11" w:rsidRPr="00AE616A" w:rsidRDefault="00E94E11" w:rsidP="00CE471A">
      <w:pPr>
        <w:spacing w:after="0" w:line="240" w:lineRule="auto"/>
        <w:rPr>
          <w:rFonts w:ascii="Akzidenz-Grotesk Pro Bold" w:hAnsi="Akzidenz-Grotesk Pro Bold"/>
          <w:sz w:val="28"/>
          <w:szCs w:val="28"/>
        </w:rPr>
      </w:pPr>
      <w:r w:rsidRPr="00AE616A">
        <w:rPr>
          <w:rFonts w:ascii="Akzidenz-Grotesk Pro Bold" w:hAnsi="Akzidenz-Grotesk Pro Bold"/>
          <w:noProof/>
          <w:sz w:val="28"/>
          <w:szCs w:val="28"/>
        </w:rPr>
        <w:t>Portrait Qualified No. 3</w:t>
      </w:r>
    </w:p>
    <w:p w:rsidR="00E94E11" w:rsidRPr="00AE616A" w:rsidRDefault="00E94E11" w:rsidP="00CE471A">
      <w:pPr>
        <w:spacing w:after="0" w:line="240" w:lineRule="auto"/>
        <w:rPr>
          <w:rFonts w:ascii="Akzidenz-Grotesk Pro Regular" w:hAnsi="Akzidenz-Grotesk Pro Regular"/>
          <w:sz w:val="28"/>
          <w:szCs w:val="28"/>
        </w:rPr>
      </w:pPr>
      <w:r w:rsidRPr="00AE616A">
        <w:rPr>
          <w:rFonts w:ascii="Akzidenz-Grotesk Pro Regular" w:hAnsi="Akzidenz-Grotesk Pro Regular"/>
          <w:noProof/>
          <w:sz w:val="28"/>
          <w:szCs w:val="28"/>
        </w:rPr>
        <w:t>1978</w:t>
      </w:r>
    </w:p>
    <w:p w:rsidR="00E94E11" w:rsidRPr="00AE616A" w:rsidRDefault="00E94E11" w:rsidP="00CE471A">
      <w:pPr>
        <w:spacing w:after="0" w:line="240" w:lineRule="auto"/>
        <w:rPr>
          <w:rFonts w:ascii="Akzidenz-Grotesk Pro Regular" w:hAnsi="Akzidenz-Grotesk Pro Regular"/>
          <w:sz w:val="28"/>
          <w:szCs w:val="28"/>
        </w:rPr>
      </w:pPr>
      <w:r w:rsidRPr="00AE616A">
        <w:rPr>
          <w:rFonts w:ascii="Akzidenz-Grotesk Pro Regular" w:hAnsi="Akzidenz-Grotesk Pro Regular"/>
          <w:noProof/>
          <w:sz w:val="28"/>
          <w:szCs w:val="28"/>
        </w:rPr>
        <w:t>Mixed media</w:t>
      </w:r>
    </w:p>
    <w:p w:rsidR="00E94E11" w:rsidRPr="00AE616A" w:rsidRDefault="00E94E11" w:rsidP="00CE471A">
      <w:pPr>
        <w:spacing w:after="0" w:line="240" w:lineRule="auto"/>
        <w:rPr>
          <w:rFonts w:ascii="Akzidenz-Grotesk Pro Regular" w:hAnsi="Akzidenz-Grotesk Pro Regular"/>
          <w:sz w:val="28"/>
          <w:szCs w:val="28"/>
        </w:rPr>
      </w:pPr>
      <w:r w:rsidRPr="00AE616A">
        <w:rPr>
          <w:rFonts w:ascii="Akzidenz-Grotesk Pro Regular" w:hAnsi="Akzidenz-Grotesk Pro Regular"/>
          <w:noProof/>
          <w:sz w:val="28"/>
          <w:szCs w:val="28"/>
        </w:rPr>
        <w:t>Muriel Wilson Bequest (2019)</w:t>
      </w:r>
    </w:p>
    <w:p w:rsidR="00E94E11" w:rsidRPr="00AE616A" w:rsidRDefault="00E94E11" w:rsidP="00CE471A">
      <w:pPr>
        <w:spacing w:after="0" w:line="240" w:lineRule="auto"/>
        <w:rPr>
          <w:rFonts w:ascii="Akzidenz-Grotesk Pro Regular" w:hAnsi="Akzidenz-Grotesk Pro Regular"/>
          <w:sz w:val="28"/>
          <w:szCs w:val="28"/>
        </w:rPr>
      </w:pPr>
    </w:p>
    <w:p w:rsidR="00E94E11" w:rsidRPr="00AE616A" w:rsidRDefault="00E94E11" w:rsidP="00CE471A">
      <w:pPr>
        <w:spacing w:after="0" w:line="240" w:lineRule="auto"/>
        <w:rPr>
          <w:rFonts w:ascii="Akzidenz-Grotesk Pro Regular" w:hAnsi="Akzidenz-Grotesk Pro Regular"/>
          <w:sz w:val="28"/>
          <w:szCs w:val="28"/>
        </w:rPr>
      </w:pPr>
      <w:r w:rsidRPr="00AE616A">
        <w:rPr>
          <w:rFonts w:ascii="Akzidenz-Grotesk Pro Regular" w:hAnsi="Akzidenz-Grotesk Pro Regular"/>
          <w:noProof/>
          <w:sz w:val="28"/>
          <w:szCs w:val="28"/>
        </w:rPr>
        <w:t>Chaimowicz explores the space between the public and private. In the 1970s he created works that explore ideas of domestic life through fully realized life-size room installations that he fills with furniture, ceramics, collages, wallpaper, textiles and sculptures, many of which are his own design. These photographs are part of this staged environment in which objects, images and colours unfold as a mediation on remembrance, déjà-vu and time.</w:t>
      </w:r>
    </w:p>
    <w:p w:rsidR="00E94E11" w:rsidRPr="00AE616A" w:rsidRDefault="00E94E11" w:rsidP="00CE471A">
      <w:pPr>
        <w:spacing w:after="0" w:line="240" w:lineRule="auto"/>
        <w:rPr>
          <w:rFonts w:ascii="Akzidenz-Grotesk Pro Regular" w:hAnsi="Akzidenz-Grotesk Pro Regular"/>
          <w:sz w:val="28"/>
          <w:szCs w:val="28"/>
        </w:rPr>
        <w:sectPr w:rsidR="00E94E11" w:rsidRPr="00AE616A" w:rsidSect="00E94E11">
          <w:pgSz w:w="11906" w:h="16838" w:code="9"/>
          <w:pgMar w:top="1440" w:right="1440" w:bottom="1440" w:left="1440" w:header="709" w:footer="709" w:gutter="0"/>
          <w:pgNumType w:start="1"/>
          <w:cols w:space="708"/>
          <w:docGrid w:linePitch="360"/>
        </w:sectPr>
      </w:pPr>
    </w:p>
    <w:p w:rsidR="00A21209" w:rsidRPr="00AE616A" w:rsidRDefault="00A21209">
      <w:pPr>
        <w:rPr>
          <w:rFonts w:ascii="Akzidenz-Grotesk Pro Bold" w:hAnsi="Akzidenz-Grotesk Pro Bold"/>
          <w:noProof/>
          <w:sz w:val="28"/>
          <w:szCs w:val="28"/>
        </w:rPr>
      </w:pPr>
      <w:r w:rsidRPr="00AE616A">
        <w:rPr>
          <w:rFonts w:ascii="Akzidenz-Grotesk Pro Bold" w:hAnsi="Akzidenz-Grotesk Pro Bold"/>
          <w:noProof/>
          <w:sz w:val="28"/>
          <w:szCs w:val="28"/>
        </w:rPr>
        <w:lastRenderedPageBreak/>
        <w:t>Display Case:</w:t>
      </w:r>
    </w:p>
    <w:p w:rsidR="00A21209" w:rsidRPr="00AE616A" w:rsidRDefault="00A21209">
      <w:pPr>
        <w:rPr>
          <w:rFonts w:ascii="Akzidenz-Grotesk Pro Bold" w:hAnsi="Akzidenz-Grotesk Pro Bold"/>
          <w:noProof/>
          <w:sz w:val="28"/>
          <w:szCs w:val="28"/>
        </w:rPr>
      </w:pPr>
      <w:r w:rsidRPr="00AE616A">
        <w:rPr>
          <w:rFonts w:ascii="Akzidenz-Grotesk Pro Bold" w:hAnsi="Akzidenz-Grotesk Pro Bold"/>
          <w:noProof/>
          <w:sz w:val="28"/>
          <w:szCs w:val="28"/>
        </w:rPr>
        <w:t>Contemporary Jewellery</w:t>
      </w:r>
    </w:p>
    <w:p w:rsidR="00A21209" w:rsidRPr="00AE616A" w:rsidRDefault="00A21209">
      <w:pPr>
        <w:rPr>
          <w:rFonts w:ascii="Akzidenz-Grotesk Pro Bold" w:hAnsi="Akzidenz-Grotesk Pro Bold"/>
          <w:noProof/>
          <w:sz w:val="28"/>
          <w:szCs w:val="28"/>
        </w:rPr>
      </w:pPr>
    </w:p>
    <w:p w:rsidR="00A21209" w:rsidRPr="00AE616A" w:rsidRDefault="00A21209" w:rsidP="00A21209">
      <w:pPr>
        <w:rPr>
          <w:rFonts w:ascii="Akzidenz-Grotesk Pro Regular" w:hAnsi="Akzidenz-Grotesk Pro Regular"/>
          <w:sz w:val="28"/>
          <w:szCs w:val="28"/>
          <w:u w:val="single"/>
        </w:rPr>
      </w:pPr>
      <w:r w:rsidRPr="00AE616A">
        <w:rPr>
          <w:rFonts w:ascii="Akzidenz-Grotesk Pro Regular" w:hAnsi="Akzidenz-Grotesk Pro Regular"/>
          <w:sz w:val="28"/>
          <w:szCs w:val="28"/>
          <w:u w:val="single"/>
        </w:rPr>
        <w:t>Top Shelf: Left to Right</w:t>
      </w:r>
    </w:p>
    <w:p w:rsidR="00A21209" w:rsidRPr="00AE616A" w:rsidRDefault="00A21209" w:rsidP="00A21209">
      <w:pPr>
        <w:rPr>
          <w:rFonts w:ascii="Akzidenz-Grotesk Pro Regular" w:hAnsi="Akzidenz-Grotesk Pro Regular"/>
          <w:sz w:val="28"/>
          <w:szCs w:val="28"/>
        </w:rPr>
      </w:pPr>
    </w:p>
    <w:p w:rsidR="00A21209" w:rsidRPr="00AE616A" w:rsidRDefault="00A21209" w:rsidP="00A21209">
      <w:pPr>
        <w:spacing w:after="0" w:line="240" w:lineRule="auto"/>
        <w:rPr>
          <w:rFonts w:ascii="Akzidenz-Grotesk Pro Bold" w:hAnsi="Akzidenz-Grotesk Pro Bold"/>
          <w:sz w:val="28"/>
          <w:szCs w:val="28"/>
        </w:rPr>
      </w:pPr>
      <w:r w:rsidRPr="00AE616A">
        <w:rPr>
          <w:rFonts w:ascii="Akzidenz-Grotesk Pro Bold" w:hAnsi="Akzidenz-Grotesk Pro Bold"/>
          <w:sz w:val="28"/>
          <w:szCs w:val="28"/>
        </w:rPr>
        <w:t xml:space="preserve">Wendy Ramshaw </w:t>
      </w:r>
    </w:p>
    <w:p w:rsidR="00A21209" w:rsidRPr="00AE616A" w:rsidRDefault="00A21209" w:rsidP="00A21209">
      <w:pPr>
        <w:spacing w:after="0" w:line="240" w:lineRule="auto"/>
        <w:rPr>
          <w:rFonts w:ascii="Akzidenz-Grotesk Pro Regular" w:hAnsi="Akzidenz-Grotesk Pro Regular"/>
          <w:sz w:val="28"/>
          <w:szCs w:val="28"/>
        </w:rPr>
      </w:pPr>
      <w:r w:rsidRPr="00AE616A">
        <w:rPr>
          <w:rFonts w:ascii="Akzidenz-Grotesk Pro Regular" w:hAnsi="Akzidenz-Grotesk Pro Regular"/>
          <w:sz w:val="28"/>
          <w:szCs w:val="28"/>
        </w:rPr>
        <w:t>Ring set, 1987</w:t>
      </w:r>
    </w:p>
    <w:p w:rsidR="00A21209" w:rsidRPr="00AE616A" w:rsidRDefault="00A21209" w:rsidP="00A21209">
      <w:pPr>
        <w:spacing w:after="0" w:line="240" w:lineRule="auto"/>
        <w:rPr>
          <w:rFonts w:ascii="Akzidenz-Grotesk Pro Regular" w:hAnsi="Akzidenz-Grotesk Pro Regular"/>
          <w:sz w:val="28"/>
          <w:szCs w:val="28"/>
        </w:rPr>
      </w:pPr>
      <w:r w:rsidRPr="00AE616A">
        <w:rPr>
          <w:rFonts w:ascii="Akzidenz-Grotesk Pro Regular" w:hAnsi="Akzidenz-Grotesk Pro Regular"/>
          <w:sz w:val="28"/>
          <w:szCs w:val="28"/>
        </w:rPr>
        <w:t>Enamel, silver and gem set</w:t>
      </w:r>
    </w:p>
    <w:p w:rsidR="00A21209" w:rsidRPr="00AE616A" w:rsidRDefault="00A21209" w:rsidP="00A21209">
      <w:pPr>
        <w:spacing w:after="0" w:line="240" w:lineRule="auto"/>
        <w:rPr>
          <w:rFonts w:ascii="Akzidenz-Grotesk Pro Regular" w:hAnsi="Akzidenz-Grotesk Pro Regular"/>
          <w:sz w:val="28"/>
          <w:szCs w:val="28"/>
        </w:rPr>
      </w:pPr>
    </w:p>
    <w:p w:rsidR="00A21209" w:rsidRPr="00AE616A" w:rsidRDefault="00A21209" w:rsidP="00A21209">
      <w:pPr>
        <w:spacing w:after="0" w:line="240" w:lineRule="auto"/>
        <w:rPr>
          <w:rFonts w:ascii="Akzidenz-Grotesk Pro Bold" w:hAnsi="Akzidenz-Grotesk Pro Bold"/>
          <w:sz w:val="28"/>
          <w:szCs w:val="28"/>
        </w:rPr>
      </w:pPr>
      <w:r w:rsidRPr="00AE616A">
        <w:rPr>
          <w:rFonts w:ascii="Akzidenz-Grotesk Pro Bold" w:hAnsi="Akzidenz-Grotesk Pro Bold"/>
          <w:sz w:val="28"/>
          <w:szCs w:val="28"/>
        </w:rPr>
        <w:t>Anna Gordon</w:t>
      </w:r>
    </w:p>
    <w:p w:rsidR="00A21209" w:rsidRPr="00AE616A" w:rsidRDefault="00A21209" w:rsidP="00A21209">
      <w:pPr>
        <w:spacing w:after="0" w:line="240" w:lineRule="auto"/>
        <w:rPr>
          <w:rFonts w:ascii="Akzidenz-Grotesk Pro Regular" w:hAnsi="Akzidenz-Grotesk Pro Regular"/>
          <w:sz w:val="28"/>
          <w:szCs w:val="28"/>
        </w:rPr>
      </w:pPr>
      <w:r w:rsidRPr="00AE616A">
        <w:rPr>
          <w:rFonts w:ascii="Akzidenz-Grotesk Pro Regular" w:hAnsi="Akzidenz-Grotesk Pro Regular"/>
          <w:sz w:val="28"/>
          <w:szCs w:val="28"/>
        </w:rPr>
        <w:t>Brooch, 1999</w:t>
      </w:r>
    </w:p>
    <w:p w:rsidR="00A21209" w:rsidRPr="00AE616A" w:rsidRDefault="00A21209" w:rsidP="00A21209">
      <w:pPr>
        <w:spacing w:after="0" w:line="240" w:lineRule="auto"/>
        <w:rPr>
          <w:rFonts w:ascii="Akzidenz-Grotesk Pro Regular" w:hAnsi="Akzidenz-Grotesk Pro Regular"/>
          <w:sz w:val="28"/>
          <w:szCs w:val="28"/>
        </w:rPr>
      </w:pPr>
      <w:r w:rsidRPr="00AE616A">
        <w:rPr>
          <w:rFonts w:ascii="Akzidenz-Grotesk Pro Regular" w:hAnsi="Akzidenz-Grotesk Pro Regular"/>
          <w:sz w:val="28"/>
          <w:szCs w:val="28"/>
        </w:rPr>
        <w:t>Oxidised silver and gold leaf</w:t>
      </w:r>
    </w:p>
    <w:p w:rsidR="00A21209" w:rsidRPr="00AE616A" w:rsidRDefault="00A21209" w:rsidP="00A21209">
      <w:pPr>
        <w:spacing w:after="0" w:line="240" w:lineRule="auto"/>
        <w:rPr>
          <w:rFonts w:ascii="Akzidenz-Grotesk Pro Regular" w:hAnsi="Akzidenz-Grotesk Pro Regular"/>
          <w:sz w:val="28"/>
          <w:szCs w:val="28"/>
        </w:rPr>
      </w:pPr>
    </w:p>
    <w:p w:rsidR="00A21209" w:rsidRPr="00AE616A" w:rsidRDefault="00A21209" w:rsidP="00A21209">
      <w:pPr>
        <w:spacing w:after="0" w:line="240" w:lineRule="auto"/>
        <w:rPr>
          <w:rFonts w:ascii="Akzidenz-Grotesk Pro Bold" w:hAnsi="Akzidenz-Grotesk Pro Bold"/>
          <w:sz w:val="28"/>
          <w:szCs w:val="28"/>
        </w:rPr>
      </w:pPr>
      <w:r w:rsidRPr="00AE616A">
        <w:rPr>
          <w:rFonts w:ascii="Akzidenz-Grotesk Pro Bold" w:hAnsi="Akzidenz-Grotesk Pro Bold"/>
          <w:sz w:val="28"/>
          <w:szCs w:val="28"/>
        </w:rPr>
        <w:t>Grainne Morton</w:t>
      </w:r>
    </w:p>
    <w:p w:rsidR="00A21209" w:rsidRPr="00AE616A" w:rsidRDefault="00A21209" w:rsidP="00A21209">
      <w:pPr>
        <w:spacing w:after="0" w:line="240" w:lineRule="auto"/>
        <w:rPr>
          <w:rFonts w:ascii="Akzidenz-Grotesk Pro Regular" w:hAnsi="Akzidenz-Grotesk Pro Regular"/>
          <w:sz w:val="28"/>
          <w:szCs w:val="28"/>
        </w:rPr>
      </w:pPr>
      <w:r w:rsidRPr="00AE616A">
        <w:rPr>
          <w:rFonts w:ascii="Akzidenz-Grotesk Pro Regular" w:hAnsi="Akzidenz-Grotesk Pro Regular"/>
          <w:sz w:val="28"/>
          <w:szCs w:val="28"/>
        </w:rPr>
        <w:t>Brooch, Undated</w:t>
      </w:r>
    </w:p>
    <w:p w:rsidR="00A21209" w:rsidRPr="00AE616A" w:rsidRDefault="00A21209" w:rsidP="00A21209">
      <w:pPr>
        <w:spacing w:after="0" w:line="240" w:lineRule="auto"/>
        <w:rPr>
          <w:rFonts w:ascii="Akzidenz-Grotesk Pro Regular" w:hAnsi="Akzidenz-Grotesk Pro Regular"/>
          <w:sz w:val="28"/>
          <w:szCs w:val="28"/>
        </w:rPr>
      </w:pPr>
      <w:r w:rsidRPr="00AE616A">
        <w:rPr>
          <w:rFonts w:ascii="Akzidenz-Grotesk Pro Regular" w:hAnsi="Akzidenz-Grotesk Pro Regular"/>
          <w:sz w:val="28"/>
          <w:szCs w:val="28"/>
        </w:rPr>
        <w:t>Oxidised silver and mini shells</w:t>
      </w:r>
    </w:p>
    <w:p w:rsidR="00A21209" w:rsidRPr="00AE616A" w:rsidRDefault="00A21209" w:rsidP="00A21209">
      <w:pPr>
        <w:spacing w:after="0" w:line="240" w:lineRule="auto"/>
        <w:rPr>
          <w:rFonts w:ascii="Akzidenz-Grotesk Pro Regular" w:hAnsi="Akzidenz-Grotesk Pro Regular"/>
          <w:sz w:val="28"/>
          <w:szCs w:val="28"/>
        </w:rPr>
      </w:pPr>
    </w:p>
    <w:p w:rsidR="00A21209" w:rsidRPr="00AE616A" w:rsidRDefault="00A21209" w:rsidP="00A21209">
      <w:pPr>
        <w:spacing w:after="0" w:line="240" w:lineRule="auto"/>
        <w:rPr>
          <w:rFonts w:ascii="Akzidenz-Grotesk Pro Bold" w:hAnsi="Akzidenz-Grotesk Pro Bold"/>
          <w:sz w:val="28"/>
          <w:szCs w:val="28"/>
        </w:rPr>
      </w:pPr>
      <w:r w:rsidRPr="00AE616A">
        <w:rPr>
          <w:rFonts w:ascii="Akzidenz-Grotesk Pro Bold" w:hAnsi="Akzidenz-Grotesk Pro Bold"/>
          <w:sz w:val="28"/>
          <w:szCs w:val="28"/>
        </w:rPr>
        <w:t>Kayo Saito</w:t>
      </w:r>
    </w:p>
    <w:p w:rsidR="00A21209" w:rsidRPr="00AE616A" w:rsidRDefault="00A21209" w:rsidP="00A21209">
      <w:pPr>
        <w:spacing w:after="0" w:line="240" w:lineRule="auto"/>
        <w:rPr>
          <w:rFonts w:ascii="Akzidenz-Grotesk Pro Regular" w:hAnsi="Akzidenz-Grotesk Pro Regular"/>
          <w:sz w:val="28"/>
          <w:szCs w:val="28"/>
        </w:rPr>
      </w:pPr>
      <w:r w:rsidRPr="00AE616A">
        <w:rPr>
          <w:rFonts w:ascii="Akzidenz-Grotesk Pro Regular" w:hAnsi="Akzidenz-Grotesk Pro Regular"/>
          <w:sz w:val="28"/>
          <w:szCs w:val="28"/>
        </w:rPr>
        <w:t>Ring (flower), 2004</w:t>
      </w:r>
    </w:p>
    <w:p w:rsidR="00A21209" w:rsidRPr="00AE616A" w:rsidRDefault="00A21209" w:rsidP="00A21209">
      <w:pPr>
        <w:spacing w:after="0" w:line="240" w:lineRule="auto"/>
        <w:rPr>
          <w:rFonts w:ascii="Akzidenz-Grotesk Pro Regular" w:hAnsi="Akzidenz-Grotesk Pro Regular"/>
          <w:sz w:val="28"/>
          <w:szCs w:val="28"/>
        </w:rPr>
      </w:pPr>
      <w:proofErr w:type="gramStart"/>
      <w:r w:rsidRPr="00AE616A">
        <w:rPr>
          <w:rFonts w:ascii="Akzidenz-Grotesk Pro Regular" w:hAnsi="Akzidenz-Grotesk Pro Regular"/>
          <w:sz w:val="28"/>
          <w:szCs w:val="28"/>
        </w:rPr>
        <w:t>fabric</w:t>
      </w:r>
      <w:proofErr w:type="gramEnd"/>
      <w:r w:rsidRPr="00AE616A">
        <w:rPr>
          <w:rFonts w:ascii="Akzidenz-Grotesk Pro Regular" w:hAnsi="Akzidenz-Grotesk Pro Regular"/>
          <w:sz w:val="28"/>
          <w:szCs w:val="28"/>
        </w:rPr>
        <w:t xml:space="preserve"> and silver</w:t>
      </w:r>
    </w:p>
    <w:p w:rsidR="00A21209" w:rsidRPr="00AE616A" w:rsidRDefault="00A21209" w:rsidP="00A21209">
      <w:pPr>
        <w:spacing w:after="0" w:line="240" w:lineRule="auto"/>
        <w:rPr>
          <w:rFonts w:ascii="Akzidenz-Grotesk Pro Regular" w:hAnsi="Akzidenz-Grotesk Pro Regular"/>
          <w:sz w:val="28"/>
          <w:szCs w:val="28"/>
        </w:rPr>
      </w:pPr>
    </w:p>
    <w:p w:rsidR="00A21209" w:rsidRPr="00AE616A" w:rsidRDefault="00A21209" w:rsidP="00A21209">
      <w:pPr>
        <w:spacing w:after="0" w:line="240" w:lineRule="auto"/>
        <w:rPr>
          <w:rFonts w:ascii="Akzidenz-Grotesk Pro Bold" w:hAnsi="Akzidenz-Grotesk Pro Bold"/>
          <w:sz w:val="28"/>
          <w:szCs w:val="28"/>
        </w:rPr>
      </w:pPr>
      <w:r w:rsidRPr="00AE616A">
        <w:rPr>
          <w:rFonts w:ascii="Akzidenz-Grotesk Pro Bold" w:hAnsi="Akzidenz-Grotesk Pro Bold"/>
          <w:sz w:val="28"/>
          <w:szCs w:val="28"/>
        </w:rPr>
        <w:t>Anna Lewis</w:t>
      </w:r>
    </w:p>
    <w:p w:rsidR="00A21209" w:rsidRPr="00AE616A" w:rsidRDefault="00A21209" w:rsidP="00A21209">
      <w:pPr>
        <w:spacing w:after="0" w:line="240" w:lineRule="auto"/>
        <w:rPr>
          <w:rFonts w:ascii="Akzidenz-Grotesk Pro Regular" w:hAnsi="Akzidenz-Grotesk Pro Regular"/>
          <w:sz w:val="28"/>
          <w:szCs w:val="28"/>
        </w:rPr>
      </w:pPr>
      <w:r w:rsidRPr="00AE616A">
        <w:rPr>
          <w:rFonts w:ascii="Akzidenz-Grotesk Pro Regular" w:hAnsi="Akzidenz-Grotesk Pro Regular"/>
          <w:sz w:val="28"/>
          <w:szCs w:val="28"/>
        </w:rPr>
        <w:t>Ring, 2002</w:t>
      </w:r>
    </w:p>
    <w:p w:rsidR="00A21209" w:rsidRPr="00AE616A" w:rsidRDefault="00A21209" w:rsidP="00A21209">
      <w:pPr>
        <w:spacing w:after="0" w:line="240" w:lineRule="auto"/>
        <w:rPr>
          <w:rFonts w:ascii="Akzidenz-Grotesk Pro Regular" w:hAnsi="Akzidenz-Grotesk Pro Regular"/>
          <w:sz w:val="28"/>
          <w:szCs w:val="28"/>
        </w:rPr>
      </w:pPr>
      <w:r w:rsidRPr="00AE616A">
        <w:rPr>
          <w:rFonts w:ascii="Akzidenz-Grotesk Pro Regular" w:hAnsi="Akzidenz-Grotesk Pro Regular"/>
          <w:sz w:val="28"/>
          <w:szCs w:val="28"/>
        </w:rPr>
        <w:t>Feathers and silver</w:t>
      </w:r>
    </w:p>
    <w:p w:rsidR="00A21209" w:rsidRPr="00AE616A" w:rsidRDefault="00A21209" w:rsidP="00A21209">
      <w:pPr>
        <w:spacing w:after="0" w:line="240" w:lineRule="auto"/>
        <w:rPr>
          <w:rFonts w:ascii="Akzidenz-Grotesk Pro Regular" w:hAnsi="Akzidenz-Grotesk Pro Regular"/>
          <w:sz w:val="28"/>
          <w:szCs w:val="28"/>
        </w:rPr>
      </w:pPr>
    </w:p>
    <w:p w:rsidR="00A21209" w:rsidRPr="00AE616A" w:rsidRDefault="00A21209" w:rsidP="00A21209">
      <w:pPr>
        <w:spacing w:after="0" w:line="240" w:lineRule="auto"/>
        <w:rPr>
          <w:rFonts w:ascii="Akzidenz-Grotesk Pro Bold" w:hAnsi="Akzidenz-Grotesk Pro Bold"/>
          <w:sz w:val="28"/>
          <w:szCs w:val="28"/>
        </w:rPr>
      </w:pPr>
      <w:r w:rsidRPr="00AE616A">
        <w:rPr>
          <w:rFonts w:ascii="Akzidenz-Grotesk Pro Bold" w:hAnsi="Akzidenz-Grotesk Pro Bold"/>
          <w:sz w:val="28"/>
          <w:szCs w:val="28"/>
        </w:rPr>
        <w:t>Jane Adam</w:t>
      </w:r>
    </w:p>
    <w:p w:rsidR="00A21209" w:rsidRPr="00AE616A" w:rsidRDefault="00A21209" w:rsidP="00A21209">
      <w:pPr>
        <w:spacing w:after="0" w:line="240" w:lineRule="auto"/>
        <w:rPr>
          <w:rFonts w:ascii="Akzidenz-Grotesk Pro Regular" w:hAnsi="Akzidenz-Grotesk Pro Regular"/>
          <w:sz w:val="28"/>
          <w:szCs w:val="28"/>
        </w:rPr>
      </w:pPr>
      <w:r w:rsidRPr="00AE616A">
        <w:rPr>
          <w:rFonts w:ascii="Akzidenz-Grotesk Pro Regular" w:hAnsi="Akzidenz-Grotesk Pro Regular"/>
          <w:sz w:val="28"/>
          <w:szCs w:val="28"/>
        </w:rPr>
        <w:t>Brooch, 2000</w:t>
      </w:r>
    </w:p>
    <w:p w:rsidR="00A21209" w:rsidRPr="00AE616A" w:rsidRDefault="00A21209" w:rsidP="00A21209">
      <w:pPr>
        <w:spacing w:after="0" w:line="240" w:lineRule="auto"/>
        <w:rPr>
          <w:rFonts w:ascii="Akzidenz-Grotesk Pro Regular" w:hAnsi="Akzidenz-Grotesk Pro Regular"/>
          <w:sz w:val="28"/>
          <w:szCs w:val="28"/>
        </w:rPr>
      </w:pPr>
      <w:r w:rsidRPr="00AE616A">
        <w:rPr>
          <w:rFonts w:ascii="Akzidenz-Grotesk Pro Regular" w:hAnsi="Akzidenz-Grotesk Pro Regular"/>
          <w:sz w:val="28"/>
          <w:szCs w:val="28"/>
        </w:rPr>
        <w:t>Anodised aluminium, gold leaf and stainless steel</w:t>
      </w:r>
    </w:p>
    <w:p w:rsidR="00A21209" w:rsidRPr="00AE616A" w:rsidRDefault="00A21209" w:rsidP="00A21209">
      <w:pPr>
        <w:spacing w:after="0" w:line="240" w:lineRule="auto"/>
        <w:rPr>
          <w:rFonts w:ascii="Akzidenz-Grotesk Pro Regular" w:hAnsi="Akzidenz-Grotesk Pro Regular"/>
          <w:sz w:val="28"/>
          <w:szCs w:val="28"/>
        </w:rPr>
      </w:pPr>
    </w:p>
    <w:p w:rsidR="00A21209" w:rsidRPr="00AE616A" w:rsidRDefault="00A21209" w:rsidP="00A21209">
      <w:pPr>
        <w:spacing w:after="0" w:line="240" w:lineRule="auto"/>
        <w:rPr>
          <w:rFonts w:ascii="Akzidenz-Grotesk Pro Bold" w:hAnsi="Akzidenz-Grotesk Pro Bold"/>
          <w:sz w:val="28"/>
          <w:szCs w:val="28"/>
        </w:rPr>
      </w:pPr>
      <w:r w:rsidRPr="00AE616A">
        <w:rPr>
          <w:rFonts w:ascii="Akzidenz-Grotesk Pro Bold" w:hAnsi="Akzidenz-Grotesk Pro Bold"/>
          <w:sz w:val="28"/>
          <w:szCs w:val="28"/>
        </w:rPr>
        <w:t>Jane Adam</w:t>
      </w:r>
    </w:p>
    <w:p w:rsidR="00A21209" w:rsidRPr="00AE616A" w:rsidRDefault="00A21209" w:rsidP="00A21209">
      <w:pPr>
        <w:spacing w:after="0" w:line="240" w:lineRule="auto"/>
        <w:rPr>
          <w:rFonts w:ascii="Akzidenz-Grotesk Pro Regular" w:hAnsi="Akzidenz-Grotesk Pro Regular"/>
          <w:sz w:val="28"/>
          <w:szCs w:val="28"/>
        </w:rPr>
      </w:pPr>
      <w:r w:rsidRPr="00AE616A">
        <w:rPr>
          <w:rFonts w:ascii="Akzidenz-Grotesk Pro Regular" w:hAnsi="Akzidenz-Grotesk Pro Regular"/>
          <w:sz w:val="28"/>
          <w:szCs w:val="28"/>
        </w:rPr>
        <w:t>Brooch, 2004</w:t>
      </w:r>
    </w:p>
    <w:p w:rsidR="00A21209" w:rsidRPr="00AE616A" w:rsidRDefault="00A21209" w:rsidP="00A21209">
      <w:pPr>
        <w:spacing w:after="0" w:line="240" w:lineRule="auto"/>
        <w:rPr>
          <w:rFonts w:ascii="Akzidenz-Grotesk Pro Regular" w:hAnsi="Akzidenz-Grotesk Pro Regular"/>
          <w:sz w:val="28"/>
          <w:szCs w:val="28"/>
        </w:rPr>
      </w:pPr>
      <w:r w:rsidRPr="00AE616A">
        <w:rPr>
          <w:rFonts w:ascii="Akzidenz-Grotesk Pro Regular" w:hAnsi="Akzidenz-Grotesk Pro Regular"/>
          <w:sz w:val="28"/>
          <w:szCs w:val="28"/>
        </w:rPr>
        <w:t>Anodised aluminium, 9ct gold and stainless steel</w:t>
      </w:r>
    </w:p>
    <w:p w:rsidR="00A21209" w:rsidRPr="00AE616A" w:rsidRDefault="00A21209" w:rsidP="00A21209">
      <w:pPr>
        <w:spacing w:after="0" w:line="240" w:lineRule="auto"/>
        <w:rPr>
          <w:rFonts w:ascii="Akzidenz-Grotesk Pro Regular" w:hAnsi="Akzidenz-Grotesk Pro Regular"/>
          <w:sz w:val="28"/>
          <w:szCs w:val="28"/>
        </w:rPr>
      </w:pPr>
    </w:p>
    <w:p w:rsidR="00A21209" w:rsidRPr="00AE616A" w:rsidRDefault="00A21209" w:rsidP="00A21209">
      <w:pPr>
        <w:spacing w:after="0" w:line="240" w:lineRule="auto"/>
        <w:rPr>
          <w:rFonts w:ascii="Akzidenz-Grotesk Pro Bold" w:hAnsi="Akzidenz-Grotesk Pro Bold"/>
          <w:sz w:val="28"/>
          <w:szCs w:val="28"/>
        </w:rPr>
      </w:pPr>
      <w:r w:rsidRPr="00AE616A">
        <w:rPr>
          <w:rFonts w:ascii="Akzidenz-Grotesk Pro Bold" w:hAnsi="Akzidenz-Grotesk Pro Bold"/>
          <w:sz w:val="28"/>
          <w:szCs w:val="28"/>
        </w:rPr>
        <w:t>Ute Decker</w:t>
      </w:r>
    </w:p>
    <w:p w:rsidR="00A21209" w:rsidRPr="00AE616A" w:rsidRDefault="00A21209" w:rsidP="00A21209">
      <w:pPr>
        <w:spacing w:after="0" w:line="240" w:lineRule="auto"/>
        <w:rPr>
          <w:rFonts w:ascii="Akzidenz-Grotesk Pro Regular" w:hAnsi="Akzidenz-Grotesk Pro Regular"/>
          <w:sz w:val="28"/>
          <w:szCs w:val="28"/>
        </w:rPr>
      </w:pPr>
      <w:r w:rsidRPr="00AE616A">
        <w:rPr>
          <w:rFonts w:ascii="Akzidenz-Grotesk Pro Regular" w:hAnsi="Akzidenz-Grotesk Pro Regular"/>
          <w:sz w:val="28"/>
          <w:szCs w:val="28"/>
        </w:rPr>
        <w:t>‘Muriel’s ring’, 2010</w:t>
      </w:r>
    </w:p>
    <w:p w:rsidR="00A21209" w:rsidRPr="00AE616A" w:rsidRDefault="00A21209" w:rsidP="00A21209">
      <w:pPr>
        <w:spacing w:after="0" w:line="240" w:lineRule="auto"/>
        <w:rPr>
          <w:rFonts w:ascii="Akzidenz-Grotesk Pro Regular" w:hAnsi="Akzidenz-Grotesk Pro Regular"/>
          <w:sz w:val="28"/>
          <w:szCs w:val="28"/>
        </w:rPr>
      </w:pPr>
      <w:r w:rsidRPr="00AE616A">
        <w:rPr>
          <w:rFonts w:ascii="Akzidenz-Grotesk Pro Regular" w:hAnsi="Akzidenz-Grotesk Pro Regular"/>
          <w:sz w:val="28"/>
          <w:szCs w:val="28"/>
        </w:rPr>
        <w:t>Silver square wire</w:t>
      </w:r>
    </w:p>
    <w:p w:rsidR="00A21209" w:rsidRPr="00AE616A" w:rsidRDefault="00A21209" w:rsidP="00A21209">
      <w:pPr>
        <w:spacing w:after="0" w:line="240" w:lineRule="auto"/>
        <w:rPr>
          <w:rFonts w:ascii="Akzidenz-Grotesk Pro Bold" w:hAnsi="Akzidenz-Grotesk Pro Bold"/>
          <w:sz w:val="28"/>
          <w:szCs w:val="28"/>
        </w:rPr>
      </w:pPr>
    </w:p>
    <w:p w:rsidR="00A21209" w:rsidRPr="00AE616A" w:rsidRDefault="00A21209" w:rsidP="00A21209">
      <w:pPr>
        <w:spacing w:after="0" w:line="240" w:lineRule="auto"/>
        <w:rPr>
          <w:rFonts w:ascii="Akzidenz-Grotesk Pro Bold" w:hAnsi="Akzidenz-Grotesk Pro Bold"/>
          <w:sz w:val="28"/>
          <w:szCs w:val="28"/>
        </w:rPr>
      </w:pPr>
      <w:r w:rsidRPr="00AE616A">
        <w:rPr>
          <w:rFonts w:ascii="Akzidenz-Grotesk Pro Bold" w:hAnsi="Akzidenz-Grotesk Pro Bold"/>
          <w:sz w:val="28"/>
          <w:szCs w:val="28"/>
        </w:rPr>
        <w:t>Ute Decker</w:t>
      </w:r>
    </w:p>
    <w:p w:rsidR="00A21209" w:rsidRPr="00AE616A" w:rsidRDefault="00A21209" w:rsidP="00A21209">
      <w:pPr>
        <w:spacing w:after="0" w:line="240" w:lineRule="auto"/>
        <w:rPr>
          <w:rFonts w:ascii="Akzidenz-Grotesk Pro Regular" w:hAnsi="Akzidenz-Grotesk Pro Regular"/>
          <w:sz w:val="28"/>
          <w:szCs w:val="28"/>
        </w:rPr>
      </w:pPr>
      <w:r w:rsidRPr="00AE616A">
        <w:rPr>
          <w:rFonts w:ascii="Akzidenz-Grotesk Pro Regular" w:hAnsi="Akzidenz-Grotesk Pro Regular"/>
          <w:sz w:val="28"/>
          <w:szCs w:val="28"/>
        </w:rPr>
        <w:t>Ear studs, Undated</w:t>
      </w:r>
    </w:p>
    <w:p w:rsidR="00A21209" w:rsidRPr="00AE616A" w:rsidRDefault="00A21209" w:rsidP="00A21209">
      <w:pPr>
        <w:spacing w:after="0" w:line="240" w:lineRule="auto"/>
        <w:rPr>
          <w:rFonts w:ascii="Akzidenz-Grotesk Pro Regular" w:hAnsi="Akzidenz-Grotesk Pro Regular"/>
          <w:sz w:val="28"/>
          <w:szCs w:val="28"/>
        </w:rPr>
      </w:pPr>
      <w:r w:rsidRPr="00AE616A">
        <w:rPr>
          <w:rFonts w:ascii="Akzidenz-Grotesk Pro Regular" w:hAnsi="Akzidenz-Grotesk Pro Regular"/>
          <w:sz w:val="28"/>
          <w:szCs w:val="28"/>
        </w:rPr>
        <w:t>Silver round wire</w:t>
      </w:r>
    </w:p>
    <w:p w:rsidR="00A21209" w:rsidRPr="00AE616A" w:rsidRDefault="00A21209" w:rsidP="00A21209">
      <w:pPr>
        <w:spacing w:after="0" w:line="240" w:lineRule="auto"/>
        <w:rPr>
          <w:rFonts w:ascii="Akzidenz-Grotesk Pro Regular" w:hAnsi="Akzidenz-Grotesk Pro Regular"/>
          <w:sz w:val="28"/>
          <w:szCs w:val="28"/>
        </w:rPr>
      </w:pPr>
    </w:p>
    <w:p w:rsidR="00A21209" w:rsidRPr="00AE616A" w:rsidRDefault="00A21209" w:rsidP="00A21209">
      <w:pPr>
        <w:spacing w:after="0" w:line="240" w:lineRule="auto"/>
        <w:rPr>
          <w:rFonts w:ascii="Akzidenz-Grotesk Pro Bold" w:hAnsi="Akzidenz-Grotesk Pro Bold"/>
          <w:sz w:val="28"/>
          <w:szCs w:val="28"/>
        </w:rPr>
      </w:pPr>
      <w:r w:rsidRPr="00AE616A">
        <w:rPr>
          <w:rFonts w:ascii="Akzidenz-Grotesk Pro Bold" w:hAnsi="Akzidenz-Grotesk Pro Bold"/>
          <w:sz w:val="28"/>
          <w:szCs w:val="28"/>
        </w:rPr>
        <w:t>VARANC</w:t>
      </w:r>
    </w:p>
    <w:p w:rsidR="00A21209" w:rsidRPr="00AE616A" w:rsidRDefault="00A21209" w:rsidP="00A21209">
      <w:pPr>
        <w:spacing w:after="0" w:line="240" w:lineRule="auto"/>
        <w:rPr>
          <w:rFonts w:ascii="Akzidenz-Grotesk Pro Regular" w:hAnsi="Akzidenz-Grotesk Pro Regular"/>
          <w:sz w:val="28"/>
          <w:szCs w:val="28"/>
        </w:rPr>
      </w:pPr>
      <w:r w:rsidRPr="00AE616A">
        <w:rPr>
          <w:rFonts w:ascii="Akzidenz-Grotesk Pro Regular" w:hAnsi="Akzidenz-Grotesk Pro Regular"/>
          <w:sz w:val="28"/>
          <w:szCs w:val="28"/>
        </w:rPr>
        <w:t>Brooch, Undated</w:t>
      </w:r>
    </w:p>
    <w:p w:rsidR="00A21209" w:rsidRPr="00AE616A" w:rsidRDefault="00A21209" w:rsidP="00A21209">
      <w:pPr>
        <w:spacing w:after="0" w:line="240" w:lineRule="auto"/>
        <w:rPr>
          <w:rFonts w:ascii="Akzidenz-Grotesk Pro Regular" w:hAnsi="Akzidenz-Grotesk Pro Regular"/>
          <w:sz w:val="28"/>
          <w:szCs w:val="28"/>
        </w:rPr>
      </w:pPr>
      <w:r w:rsidRPr="00AE616A">
        <w:rPr>
          <w:rFonts w:ascii="Akzidenz-Grotesk Pro Regular" w:hAnsi="Akzidenz-Grotesk Pro Regular"/>
          <w:sz w:val="28"/>
          <w:szCs w:val="28"/>
        </w:rPr>
        <w:t>Mixed metals</w:t>
      </w:r>
    </w:p>
    <w:p w:rsidR="00A21209" w:rsidRDefault="00A21209">
      <w:pPr>
        <w:rPr>
          <w:rFonts w:ascii="Akzidenz-Grotesk Pro Regular" w:hAnsi="Akzidenz-Grotesk Pro Regular"/>
          <w:sz w:val="28"/>
          <w:szCs w:val="28"/>
        </w:rPr>
      </w:pPr>
      <w:r w:rsidRPr="00AE616A">
        <w:rPr>
          <w:rFonts w:ascii="Akzidenz-Grotesk Pro Regular" w:hAnsi="Akzidenz-Grotesk Pro Regular"/>
          <w:sz w:val="28"/>
          <w:szCs w:val="28"/>
        </w:rPr>
        <w:br w:type="page"/>
      </w:r>
    </w:p>
    <w:p w:rsidR="00AE616A" w:rsidRPr="00AE616A" w:rsidRDefault="00AE616A" w:rsidP="00AE616A">
      <w:pPr>
        <w:rPr>
          <w:rFonts w:ascii="Akzidenz-Grotesk Pro Bold" w:hAnsi="Akzidenz-Grotesk Pro Bold"/>
          <w:noProof/>
          <w:sz w:val="28"/>
          <w:szCs w:val="28"/>
        </w:rPr>
      </w:pPr>
      <w:r w:rsidRPr="00AE616A">
        <w:rPr>
          <w:rFonts w:ascii="Akzidenz-Grotesk Pro Bold" w:hAnsi="Akzidenz-Grotesk Pro Bold"/>
          <w:noProof/>
          <w:sz w:val="28"/>
          <w:szCs w:val="28"/>
        </w:rPr>
        <w:lastRenderedPageBreak/>
        <w:t>Display Case:</w:t>
      </w:r>
    </w:p>
    <w:p w:rsidR="00AE616A" w:rsidRPr="00AE616A" w:rsidRDefault="00AE616A" w:rsidP="00AE616A">
      <w:pPr>
        <w:rPr>
          <w:rFonts w:ascii="Akzidenz-Grotesk Pro Bold" w:hAnsi="Akzidenz-Grotesk Pro Bold"/>
          <w:noProof/>
          <w:sz w:val="28"/>
          <w:szCs w:val="28"/>
        </w:rPr>
      </w:pPr>
      <w:r w:rsidRPr="00AE616A">
        <w:rPr>
          <w:rFonts w:ascii="Akzidenz-Grotesk Pro Bold" w:hAnsi="Akzidenz-Grotesk Pro Bold"/>
          <w:noProof/>
          <w:sz w:val="28"/>
          <w:szCs w:val="28"/>
        </w:rPr>
        <w:t>Contemporary Jewellery</w:t>
      </w:r>
    </w:p>
    <w:p w:rsidR="00AE616A" w:rsidRDefault="00AE616A" w:rsidP="00A21209">
      <w:pPr>
        <w:rPr>
          <w:rFonts w:ascii="Akzidenz-Grotesk Pro Regular" w:hAnsi="Akzidenz-Grotesk Pro Regular"/>
          <w:sz w:val="28"/>
          <w:szCs w:val="28"/>
          <w:u w:val="single"/>
        </w:rPr>
      </w:pPr>
    </w:p>
    <w:p w:rsidR="00A21209" w:rsidRPr="00AE616A" w:rsidRDefault="00A21209" w:rsidP="00A21209">
      <w:pPr>
        <w:rPr>
          <w:rFonts w:ascii="Akzidenz-Grotesk Pro Regular" w:hAnsi="Akzidenz-Grotesk Pro Regular"/>
          <w:sz w:val="28"/>
          <w:szCs w:val="28"/>
          <w:u w:val="single"/>
        </w:rPr>
      </w:pPr>
      <w:r w:rsidRPr="00AE616A">
        <w:rPr>
          <w:rFonts w:ascii="Akzidenz-Grotesk Pro Regular" w:hAnsi="Akzidenz-Grotesk Pro Regular"/>
          <w:sz w:val="28"/>
          <w:szCs w:val="28"/>
          <w:u w:val="single"/>
        </w:rPr>
        <w:t>Bottom shelf: Left to Right</w:t>
      </w:r>
    </w:p>
    <w:p w:rsidR="00A21209" w:rsidRPr="00AE616A" w:rsidRDefault="00A21209" w:rsidP="00A21209">
      <w:pPr>
        <w:rPr>
          <w:rFonts w:ascii="Akzidenz-Grotesk Pro Regular" w:hAnsi="Akzidenz-Grotesk Pro Regular"/>
          <w:sz w:val="28"/>
          <w:szCs w:val="28"/>
        </w:rPr>
      </w:pPr>
    </w:p>
    <w:p w:rsidR="00A21209" w:rsidRPr="00AE616A" w:rsidRDefault="00A21209" w:rsidP="00A21209">
      <w:pPr>
        <w:spacing w:after="0" w:line="240" w:lineRule="auto"/>
        <w:rPr>
          <w:rFonts w:ascii="Akzidenz-Grotesk Pro Bold" w:hAnsi="Akzidenz-Grotesk Pro Bold"/>
          <w:sz w:val="28"/>
          <w:szCs w:val="28"/>
        </w:rPr>
      </w:pPr>
      <w:proofErr w:type="spellStart"/>
      <w:r w:rsidRPr="00AE616A">
        <w:rPr>
          <w:rFonts w:ascii="Akzidenz-Grotesk Pro Bold" w:hAnsi="Akzidenz-Grotesk Pro Bold"/>
          <w:sz w:val="28"/>
          <w:szCs w:val="28"/>
        </w:rPr>
        <w:t>Jelka</w:t>
      </w:r>
      <w:proofErr w:type="spellEnd"/>
      <w:r w:rsidRPr="00AE616A">
        <w:rPr>
          <w:rFonts w:ascii="Akzidenz-Grotesk Pro Bold" w:hAnsi="Akzidenz-Grotesk Pro Bold"/>
          <w:sz w:val="28"/>
          <w:szCs w:val="28"/>
        </w:rPr>
        <w:t xml:space="preserve"> </w:t>
      </w:r>
      <w:proofErr w:type="spellStart"/>
      <w:r w:rsidRPr="00AE616A">
        <w:rPr>
          <w:rFonts w:ascii="Akzidenz-Grotesk Pro Bold" w:hAnsi="Akzidenz-Grotesk Pro Bold"/>
          <w:sz w:val="28"/>
          <w:szCs w:val="28"/>
        </w:rPr>
        <w:t>Quintellier</w:t>
      </w:r>
      <w:proofErr w:type="spellEnd"/>
    </w:p>
    <w:p w:rsidR="00A21209" w:rsidRPr="00AE616A" w:rsidRDefault="00A21209" w:rsidP="00A21209">
      <w:pPr>
        <w:spacing w:after="0" w:line="240" w:lineRule="auto"/>
        <w:rPr>
          <w:rFonts w:ascii="Akzidenz-Grotesk Pro Regular" w:hAnsi="Akzidenz-Grotesk Pro Regular"/>
          <w:sz w:val="28"/>
          <w:szCs w:val="28"/>
        </w:rPr>
      </w:pPr>
      <w:r w:rsidRPr="00AE616A">
        <w:rPr>
          <w:rFonts w:ascii="Akzidenz-Grotesk Pro Regular" w:hAnsi="Akzidenz-Grotesk Pro Regular"/>
          <w:sz w:val="28"/>
          <w:szCs w:val="28"/>
        </w:rPr>
        <w:t>Necklace, Undated</w:t>
      </w:r>
    </w:p>
    <w:p w:rsidR="00A21209" w:rsidRPr="00AE616A" w:rsidRDefault="00A21209" w:rsidP="00A21209">
      <w:pPr>
        <w:spacing w:after="0" w:line="240" w:lineRule="auto"/>
        <w:rPr>
          <w:rFonts w:ascii="Akzidenz-Grotesk Pro Regular" w:hAnsi="Akzidenz-Grotesk Pro Regular"/>
          <w:sz w:val="28"/>
          <w:szCs w:val="28"/>
        </w:rPr>
      </w:pPr>
      <w:r w:rsidRPr="00AE616A">
        <w:rPr>
          <w:rFonts w:ascii="Akzidenz-Grotesk Pro Regular" w:hAnsi="Akzidenz-Grotesk Pro Regular"/>
          <w:sz w:val="28"/>
          <w:szCs w:val="28"/>
        </w:rPr>
        <w:t>Black rubber</w:t>
      </w:r>
    </w:p>
    <w:p w:rsidR="00A21209" w:rsidRPr="00AE616A" w:rsidRDefault="00A21209" w:rsidP="00A21209">
      <w:pPr>
        <w:spacing w:after="0" w:line="240" w:lineRule="auto"/>
        <w:rPr>
          <w:rFonts w:ascii="Akzidenz-Grotesk Pro Regular" w:hAnsi="Akzidenz-Grotesk Pro Regular"/>
          <w:sz w:val="28"/>
          <w:szCs w:val="28"/>
        </w:rPr>
      </w:pPr>
    </w:p>
    <w:p w:rsidR="00A21209" w:rsidRPr="00AE616A" w:rsidRDefault="00A21209" w:rsidP="00A21209">
      <w:pPr>
        <w:spacing w:after="0" w:line="240" w:lineRule="auto"/>
        <w:rPr>
          <w:rFonts w:ascii="Akzidenz-Grotesk Pro Bold" w:hAnsi="Akzidenz-Grotesk Pro Bold"/>
          <w:sz w:val="28"/>
          <w:szCs w:val="28"/>
        </w:rPr>
      </w:pPr>
      <w:r w:rsidRPr="00AE616A">
        <w:rPr>
          <w:rFonts w:ascii="Akzidenz-Grotesk Pro Bold" w:hAnsi="Akzidenz-Grotesk Pro Bold"/>
          <w:sz w:val="28"/>
          <w:szCs w:val="28"/>
        </w:rPr>
        <w:t xml:space="preserve">Corolla </w:t>
      </w:r>
      <w:proofErr w:type="spellStart"/>
      <w:r w:rsidRPr="00AE616A">
        <w:rPr>
          <w:rFonts w:ascii="Akzidenz-Grotesk Pro Bold" w:hAnsi="Akzidenz-Grotesk Pro Bold"/>
          <w:sz w:val="28"/>
          <w:szCs w:val="28"/>
        </w:rPr>
        <w:t>Jurguos</w:t>
      </w:r>
      <w:proofErr w:type="spellEnd"/>
    </w:p>
    <w:p w:rsidR="00A21209" w:rsidRPr="00AE616A" w:rsidRDefault="00A21209" w:rsidP="00A21209">
      <w:pPr>
        <w:spacing w:after="0" w:line="240" w:lineRule="auto"/>
        <w:rPr>
          <w:rFonts w:ascii="Akzidenz-Grotesk Pro Regular" w:hAnsi="Akzidenz-Grotesk Pro Regular"/>
          <w:sz w:val="28"/>
          <w:szCs w:val="28"/>
        </w:rPr>
      </w:pPr>
      <w:r w:rsidRPr="00AE616A">
        <w:rPr>
          <w:rFonts w:ascii="Akzidenz-Grotesk Pro Regular" w:hAnsi="Akzidenz-Grotesk Pro Regular"/>
          <w:sz w:val="28"/>
          <w:szCs w:val="28"/>
        </w:rPr>
        <w:t>Necklace, Undated</w:t>
      </w:r>
    </w:p>
    <w:p w:rsidR="00A21209" w:rsidRPr="00AE616A" w:rsidRDefault="00A21209" w:rsidP="00A21209">
      <w:pPr>
        <w:spacing w:after="0" w:line="240" w:lineRule="auto"/>
        <w:rPr>
          <w:rFonts w:ascii="Akzidenz-Grotesk Pro Regular" w:hAnsi="Akzidenz-Grotesk Pro Regular"/>
          <w:sz w:val="28"/>
          <w:szCs w:val="28"/>
        </w:rPr>
      </w:pPr>
      <w:r w:rsidRPr="00AE616A">
        <w:rPr>
          <w:rFonts w:ascii="Akzidenz-Grotesk Pro Regular" w:hAnsi="Akzidenz-Grotesk Pro Regular"/>
          <w:sz w:val="28"/>
          <w:szCs w:val="28"/>
        </w:rPr>
        <w:t>Sewn fabric</w:t>
      </w:r>
    </w:p>
    <w:p w:rsidR="00A21209" w:rsidRPr="00AE616A" w:rsidRDefault="00A21209" w:rsidP="00A21209">
      <w:pPr>
        <w:spacing w:after="0" w:line="240" w:lineRule="auto"/>
        <w:rPr>
          <w:rFonts w:ascii="Akzidenz-Grotesk Pro Regular" w:hAnsi="Akzidenz-Grotesk Pro Regular"/>
          <w:sz w:val="28"/>
          <w:szCs w:val="28"/>
        </w:rPr>
      </w:pPr>
    </w:p>
    <w:p w:rsidR="00A21209" w:rsidRPr="00AE616A" w:rsidRDefault="00A21209" w:rsidP="00A21209">
      <w:pPr>
        <w:spacing w:after="0" w:line="240" w:lineRule="auto"/>
        <w:rPr>
          <w:rFonts w:ascii="Akzidenz-Grotesk Pro Bold" w:hAnsi="Akzidenz-Grotesk Pro Bold"/>
          <w:sz w:val="28"/>
          <w:szCs w:val="28"/>
        </w:rPr>
      </w:pPr>
      <w:r w:rsidRPr="00AE616A">
        <w:rPr>
          <w:rFonts w:ascii="Akzidenz-Grotesk Pro Bold" w:hAnsi="Akzidenz-Grotesk Pro Bold"/>
          <w:sz w:val="28"/>
          <w:szCs w:val="28"/>
        </w:rPr>
        <w:t>Karen Elizabeth Donovan</w:t>
      </w:r>
    </w:p>
    <w:p w:rsidR="00A21209" w:rsidRPr="00AE616A" w:rsidRDefault="00A21209" w:rsidP="00A21209">
      <w:pPr>
        <w:spacing w:after="0" w:line="240" w:lineRule="auto"/>
        <w:rPr>
          <w:rFonts w:ascii="Akzidenz-Grotesk Pro Regular" w:hAnsi="Akzidenz-Grotesk Pro Regular"/>
          <w:sz w:val="28"/>
          <w:szCs w:val="28"/>
        </w:rPr>
      </w:pPr>
      <w:r w:rsidRPr="00AE616A">
        <w:rPr>
          <w:rFonts w:ascii="Akzidenz-Grotesk Pro Regular" w:hAnsi="Akzidenz-Grotesk Pro Regular"/>
          <w:sz w:val="28"/>
          <w:szCs w:val="28"/>
        </w:rPr>
        <w:t>Necklace, 2014</w:t>
      </w:r>
    </w:p>
    <w:p w:rsidR="00A21209" w:rsidRPr="00AE616A" w:rsidRDefault="00A21209" w:rsidP="00A21209">
      <w:pPr>
        <w:spacing w:after="0" w:line="240" w:lineRule="auto"/>
        <w:rPr>
          <w:rFonts w:ascii="Akzidenz-Grotesk Pro Regular" w:hAnsi="Akzidenz-Grotesk Pro Regular"/>
          <w:sz w:val="28"/>
          <w:szCs w:val="28"/>
        </w:rPr>
      </w:pPr>
      <w:r w:rsidRPr="00AE616A">
        <w:rPr>
          <w:rFonts w:ascii="Akzidenz-Grotesk Pro Regular" w:hAnsi="Akzidenz-Grotesk Pro Regular"/>
          <w:sz w:val="28"/>
          <w:szCs w:val="28"/>
        </w:rPr>
        <w:t>Titanium</w:t>
      </w:r>
    </w:p>
    <w:p w:rsidR="00A21209" w:rsidRPr="00AE616A" w:rsidRDefault="00A21209" w:rsidP="00A21209">
      <w:pPr>
        <w:spacing w:after="0" w:line="240" w:lineRule="auto"/>
        <w:rPr>
          <w:rFonts w:ascii="Akzidenz-Grotesk Pro Regular" w:hAnsi="Akzidenz-Grotesk Pro Regular"/>
          <w:sz w:val="28"/>
          <w:szCs w:val="28"/>
        </w:rPr>
      </w:pPr>
    </w:p>
    <w:p w:rsidR="00A21209" w:rsidRPr="00AE616A" w:rsidRDefault="00A21209" w:rsidP="00A21209">
      <w:pPr>
        <w:spacing w:after="0" w:line="240" w:lineRule="auto"/>
        <w:rPr>
          <w:rFonts w:ascii="Akzidenz-Grotesk Pro Bold" w:hAnsi="Akzidenz-Grotesk Pro Bold"/>
          <w:sz w:val="28"/>
          <w:szCs w:val="28"/>
        </w:rPr>
      </w:pPr>
      <w:r w:rsidRPr="00AE616A">
        <w:rPr>
          <w:rFonts w:ascii="Akzidenz-Grotesk Pro Bold" w:hAnsi="Akzidenz-Grotesk Pro Bold"/>
          <w:sz w:val="28"/>
          <w:szCs w:val="28"/>
        </w:rPr>
        <w:t>Zoe Arnold</w:t>
      </w:r>
    </w:p>
    <w:p w:rsidR="00A21209" w:rsidRPr="00AE616A" w:rsidRDefault="00A21209" w:rsidP="00A21209">
      <w:pPr>
        <w:spacing w:after="0" w:line="240" w:lineRule="auto"/>
        <w:rPr>
          <w:rFonts w:ascii="Akzidenz-Grotesk Pro Regular" w:hAnsi="Akzidenz-Grotesk Pro Regular"/>
          <w:sz w:val="28"/>
          <w:szCs w:val="28"/>
        </w:rPr>
      </w:pPr>
      <w:r w:rsidRPr="00AE616A">
        <w:rPr>
          <w:rFonts w:ascii="Akzidenz-Grotesk Pro Regular" w:hAnsi="Akzidenz-Grotesk Pro Regular"/>
          <w:sz w:val="28"/>
          <w:szCs w:val="28"/>
        </w:rPr>
        <w:t>Pendant / Brooch, Mixed media</w:t>
      </w:r>
    </w:p>
    <w:p w:rsidR="00A21209" w:rsidRPr="00AE616A" w:rsidRDefault="00A21209" w:rsidP="00A21209">
      <w:pPr>
        <w:spacing w:after="0" w:line="240" w:lineRule="auto"/>
        <w:rPr>
          <w:rFonts w:ascii="Akzidenz-Grotesk Pro Regular" w:hAnsi="Akzidenz-Grotesk Pro Regular"/>
          <w:sz w:val="28"/>
          <w:szCs w:val="28"/>
        </w:rPr>
      </w:pPr>
    </w:p>
    <w:p w:rsidR="00A21209" w:rsidRPr="00AE616A" w:rsidRDefault="00A21209" w:rsidP="00A21209">
      <w:pPr>
        <w:spacing w:after="0" w:line="240" w:lineRule="auto"/>
        <w:rPr>
          <w:rFonts w:ascii="Akzidenz-Grotesk Pro Bold" w:hAnsi="Akzidenz-Grotesk Pro Bold"/>
          <w:noProof/>
          <w:sz w:val="28"/>
          <w:szCs w:val="28"/>
        </w:rPr>
      </w:pPr>
      <w:r w:rsidRPr="00AE616A">
        <w:rPr>
          <w:rFonts w:ascii="Akzidenz-Grotesk Pro Regular" w:hAnsi="Akzidenz-Grotesk Pro Regular"/>
          <w:sz w:val="28"/>
          <w:szCs w:val="28"/>
        </w:rPr>
        <w:t xml:space="preserve">The piece was commissioned to mark Wilson’s retirement from editing </w:t>
      </w:r>
      <w:r w:rsidRPr="00AE616A">
        <w:rPr>
          <w:rFonts w:ascii="Akzidenz-Grotesk Pro Regular" w:hAnsi="Akzidenz-Grotesk Pro Regular"/>
          <w:i/>
          <w:sz w:val="28"/>
          <w:szCs w:val="28"/>
        </w:rPr>
        <w:t>Findings</w:t>
      </w:r>
      <w:r w:rsidRPr="00AE616A">
        <w:rPr>
          <w:rFonts w:ascii="Akzidenz-Grotesk Pro Regular" w:hAnsi="Akzidenz-Grotesk Pro Regular"/>
          <w:sz w:val="28"/>
          <w:szCs w:val="28"/>
        </w:rPr>
        <w:t>, the Magazine of the Association for Contemporary Jewellery in 2013. Wilson noted: ‘I have been intrigued by her idiosyncratic choice of materials and components, her skill in composing these into unique and evocative expression’.</w:t>
      </w:r>
    </w:p>
    <w:p w:rsidR="00AE616A" w:rsidRDefault="00AE616A">
      <w:pPr>
        <w:rPr>
          <w:rFonts w:ascii="Akzidenz-Grotesk Pro Bold" w:hAnsi="Akzidenz-Grotesk Pro Bold"/>
          <w:noProof/>
          <w:sz w:val="28"/>
          <w:szCs w:val="28"/>
        </w:rPr>
      </w:pPr>
      <w:r>
        <w:rPr>
          <w:rFonts w:ascii="Akzidenz-Grotesk Pro Bold" w:hAnsi="Akzidenz-Grotesk Pro Bold"/>
          <w:noProof/>
          <w:sz w:val="28"/>
          <w:szCs w:val="28"/>
        </w:rPr>
        <w:br w:type="page"/>
      </w:r>
    </w:p>
    <w:p w:rsidR="00A21209" w:rsidRDefault="00A21209" w:rsidP="00AE616A">
      <w:pPr>
        <w:rPr>
          <w:rFonts w:ascii="Akzidenz-Grotesk Pro Bold" w:hAnsi="Akzidenz-Grotesk Pro Bold"/>
          <w:noProof/>
          <w:sz w:val="28"/>
          <w:szCs w:val="28"/>
        </w:rPr>
      </w:pPr>
      <w:r w:rsidRPr="00AE616A">
        <w:rPr>
          <w:rFonts w:ascii="Akzidenz-Grotesk Pro Bold" w:hAnsi="Akzidenz-Grotesk Pro Bold"/>
          <w:noProof/>
          <w:sz w:val="28"/>
          <w:szCs w:val="28"/>
        </w:rPr>
        <w:lastRenderedPageBreak/>
        <w:t>Display Case:</w:t>
      </w:r>
    </w:p>
    <w:p w:rsidR="00AE616A" w:rsidRPr="00AE616A" w:rsidRDefault="00AE616A" w:rsidP="00AE616A">
      <w:pPr>
        <w:rPr>
          <w:rFonts w:ascii="Akzidenz-Grotesk Pro Bold" w:hAnsi="Akzidenz-Grotesk Pro Bold"/>
          <w:noProof/>
          <w:sz w:val="28"/>
          <w:szCs w:val="28"/>
        </w:rPr>
      </w:pPr>
      <w:r>
        <w:rPr>
          <w:rFonts w:ascii="Akzidenz-Grotesk Pro Bold" w:hAnsi="Akzidenz-Grotesk Pro Bold"/>
          <w:noProof/>
          <w:sz w:val="28"/>
          <w:szCs w:val="28"/>
        </w:rPr>
        <w:t>Sculpture</w:t>
      </w:r>
    </w:p>
    <w:p w:rsidR="00A21209" w:rsidRPr="00AE616A" w:rsidRDefault="00A21209" w:rsidP="00CE471A">
      <w:pPr>
        <w:spacing w:after="0" w:line="240" w:lineRule="auto"/>
        <w:rPr>
          <w:rFonts w:ascii="Akzidenz-Grotesk Pro Bold" w:hAnsi="Akzidenz-Grotesk Pro Bold"/>
          <w:noProof/>
          <w:sz w:val="28"/>
          <w:szCs w:val="28"/>
        </w:rPr>
      </w:pPr>
    </w:p>
    <w:p w:rsidR="00E94E11" w:rsidRPr="00AE616A" w:rsidRDefault="00E94E11" w:rsidP="00CE471A">
      <w:pPr>
        <w:spacing w:after="0" w:line="240" w:lineRule="auto"/>
        <w:rPr>
          <w:rFonts w:ascii="Akzidenz-Grotesk Pro Regular" w:hAnsi="Akzidenz-Grotesk Pro Regular"/>
          <w:sz w:val="28"/>
          <w:szCs w:val="28"/>
        </w:rPr>
      </w:pPr>
      <w:r w:rsidRPr="00AE616A">
        <w:rPr>
          <w:rFonts w:ascii="Akzidenz-Grotesk Pro Bold" w:hAnsi="Akzidenz-Grotesk Pro Bold"/>
          <w:noProof/>
          <w:sz w:val="28"/>
          <w:szCs w:val="28"/>
        </w:rPr>
        <w:t>Kim</w:t>
      </w:r>
      <w:r w:rsidRPr="00AE616A">
        <w:rPr>
          <w:rFonts w:ascii="Akzidenz-Grotesk Pro Bold" w:hAnsi="Akzidenz-Grotesk Pro Bold"/>
          <w:sz w:val="28"/>
          <w:szCs w:val="28"/>
        </w:rPr>
        <w:t xml:space="preserve"> </w:t>
      </w:r>
      <w:r w:rsidRPr="00AE616A">
        <w:rPr>
          <w:rFonts w:ascii="Akzidenz-Grotesk Pro Bold" w:hAnsi="Akzidenz-Grotesk Pro Bold"/>
          <w:noProof/>
          <w:sz w:val="28"/>
          <w:szCs w:val="28"/>
        </w:rPr>
        <w:t>Lim</w:t>
      </w:r>
      <w:r w:rsidRPr="00AE616A">
        <w:rPr>
          <w:rFonts w:ascii="Akzidenz-Grotesk Pro Regular" w:hAnsi="Akzidenz-Grotesk Pro Regular"/>
          <w:sz w:val="28"/>
          <w:szCs w:val="28"/>
        </w:rPr>
        <w:t xml:space="preserve"> </w:t>
      </w:r>
      <w:r w:rsidRPr="00AE616A">
        <w:rPr>
          <w:rFonts w:ascii="Akzidenz-Grotesk Pro Regular" w:hAnsi="Akzidenz-Grotesk Pro Regular"/>
          <w:noProof/>
          <w:sz w:val="28"/>
          <w:szCs w:val="28"/>
        </w:rPr>
        <w:t>1936 - 1997</w:t>
      </w:r>
    </w:p>
    <w:p w:rsidR="00E94E11" w:rsidRPr="00AE616A" w:rsidRDefault="00E94E11" w:rsidP="00CE471A">
      <w:pPr>
        <w:spacing w:after="0" w:line="240" w:lineRule="auto"/>
        <w:rPr>
          <w:rFonts w:ascii="Akzidenz-Grotesk Pro Regular" w:hAnsi="Akzidenz-Grotesk Pro Regular"/>
          <w:sz w:val="28"/>
          <w:szCs w:val="28"/>
        </w:rPr>
      </w:pPr>
    </w:p>
    <w:p w:rsidR="00E94E11" w:rsidRPr="00AE616A" w:rsidRDefault="00E94E11" w:rsidP="00CE471A">
      <w:pPr>
        <w:spacing w:after="0" w:line="240" w:lineRule="auto"/>
        <w:rPr>
          <w:rFonts w:ascii="Akzidenz-Grotesk Pro Bold" w:hAnsi="Akzidenz-Grotesk Pro Bold"/>
          <w:sz w:val="28"/>
          <w:szCs w:val="28"/>
        </w:rPr>
      </w:pPr>
      <w:r w:rsidRPr="00AE616A">
        <w:rPr>
          <w:rFonts w:ascii="Akzidenz-Grotesk Pro Bold" w:hAnsi="Akzidenz-Grotesk Pro Bold"/>
          <w:noProof/>
          <w:sz w:val="28"/>
          <w:szCs w:val="28"/>
        </w:rPr>
        <w:t>Chess Knight</w:t>
      </w:r>
    </w:p>
    <w:p w:rsidR="00E94E11" w:rsidRPr="00AE616A" w:rsidRDefault="00E94E11" w:rsidP="00CE471A">
      <w:pPr>
        <w:spacing w:after="0" w:line="240" w:lineRule="auto"/>
        <w:rPr>
          <w:rFonts w:ascii="Akzidenz-Grotesk Pro Regular" w:hAnsi="Akzidenz-Grotesk Pro Regular"/>
          <w:sz w:val="28"/>
          <w:szCs w:val="28"/>
        </w:rPr>
      </w:pPr>
      <w:r w:rsidRPr="00AE616A">
        <w:rPr>
          <w:rFonts w:ascii="Akzidenz-Grotesk Pro Regular" w:hAnsi="Akzidenz-Grotesk Pro Regular"/>
          <w:noProof/>
          <w:sz w:val="28"/>
          <w:szCs w:val="28"/>
        </w:rPr>
        <w:t>Marble</w:t>
      </w:r>
    </w:p>
    <w:p w:rsidR="00E94E11" w:rsidRPr="00AE616A" w:rsidRDefault="00E94E11" w:rsidP="00CE471A">
      <w:pPr>
        <w:spacing w:after="0" w:line="240" w:lineRule="auto"/>
        <w:rPr>
          <w:rFonts w:ascii="Akzidenz-Grotesk Pro Regular" w:hAnsi="Akzidenz-Grotesk Pro Regular"/>
          <w:sz w:val="28"/>
          <w:szCs w:val="28"/>
        </w:rPr>
      </w:pPr>
      <w:r w:rsidRPr="00AE616A">
        <w:rPr>
          <w:rFonts w:ascii="Akzidenz-Grotesk Pro Regular" w:hAnsi="Akzidenz-Grotesk Pro Regular"/>
          <w:noProof/>
          <w:sz w:val="28"/>
          <w:szCs w:val="28"/>
        </w:rPr>
        <w:t>Muriel Wilson Bequest (2019)</w:t>
      </w:r>
    </w:p>
    <w:p w:rsidR="00E94E11" w:rsidRPr="00AE616A" w:rsidRDefault="00E94E11" w:rsidP="00CE471A">
      <w:pPr>
        <w:spacing w:after="0" w:line="240" w:lineRule="auto"/>
        <w:rPr>
          <w:rFonts w:ascii="Akzidenz-Grotesk Pro Regular" w:hAnsi="Akzidenz-Grotesk Pro Regular"/>
          <w:sz w:val="28"/>
          <w:szCs w:val="28"/>
        </w:rPr>
      </w:pPr>
    </w:p>
    <w:p w:rsidR="00E94E11" w:rsidRPr="00AE616A" w:rsidRDefault="00E94E11" w:rsidP="00CE471A">
      <w:pPr>
        <w:spacing w:after="0" w:line="240" w:lineRule="auto"/>
        <w:rPr>
          <w:rFonts w:ascii="Akzidenz-Grotesk Pro Regular" w:hAnsi="Akzidenz-Grotesk Pro Regular"/>
          <w:sz w:val="28"/>
          <w:szCs w:val="28"/>
        </w:rPr>
      </w:pPr>
      <w:r w:rsidRPr="00AE616A">
        <w:rPr>
          <w:rFonts w:ascii="Akzidenz-Grotesk Pro Regular" w:hAnsi="Akzidenz-Grotesk Pro Regular"/>
          <w:noProof/>
          <w:sz w:val="28"/>
          <w:szCs w:val="28"/>
        </w:rPr>
        <w:t>Born in Singapore, Lim initially studied under Anthony Caro at Saint Martin’s School of Art, before transferring to the Slade School of Fine Art to focus on her interest in sculpture and printmaking. As a student, she was fascinated by the work of Constantin Brancusi, claiming that he represented ‘the kind of sculptural experience that until then [she] had only encountered in earlier periods of art’. She later married William Turnbull, who was part of the Independent Group together with Wilson’s husband Colin St John Wilson.</w:t>
      </w:r>
    </w:p>
    <w:p w:rsidR="00E94E11" w:rsidRDefault="00E94E11" w:rsidP="00CE471A">
      <w:pPr>
        <w:spacing w:after="0" w:line="240" w:lineRule="auto"/>
        <w:rPr>
          <w:rFonts w:ascii="Akzidenz-Grotesk Pro Regular" w:hAnsi="Akzidenz-Grotesk Pro Regular"/>
          <w:sz w:val="28"/>
          <w:szCs w:val="28"/>
        </w:rPr>
      </w:pPr>
    </w:p>
    <w:p w:rsidR="00AE616A" w:rsidRDefault="00AE616A" w:rsidP="00CE471A">
      <w:pPr>
        <w:spacing w:after="0" w:line="240" w:lineRule="auto"/>
        <w:rPr>
          <w:rFonts w:ascii="Akzidenz-Grotesk Pro Regular" w:hAnsi="Akzidenz-Grotesk Pro Regular"/>
          <w:sz w:val="28"/>
          <w:szCs w:val="28"/>
        </w:rPr>
      </w:pPr>
    </w:p>
    <w:p w:rsidR="00E94E11" w:rsidRPr="00AE616A" w:rsidRDefault="00E94E11" w:rsidP="00CE471A">
      <w:pPr>
        <w:spacing w:after="0" w:line="240" w:lineRule="auto"/>
        <w:rPr>
          <w:rFonts w:ascii="Akzidenz-Grotesk Pro Regular" w:hAnsi="Akzidenz-Grotesk Pro Regular"/>
          <w:sz w:val="28"/>
          <w:szCs w:val="28"/>
        </w:rPr>
      </w:pPr>
      <w:r w:rsidRPr="00AE616A">
        <w:rPr>
          <w:rFonts w:ascii="Akzidenz-Grotesk Pro Bold" w:hAnsi="Akzidenz-Grotesk Pro Bold"/>
          <w:noProof/>
          <w:sz w:val="28"/>
          <w:szCs w:val="28"/>
        </w:rPr>
        <w:t>Eduardo</w:t>
      </w:r>
      <w:r w:rsidRPr="00AE616A">
        <w:rPr>
          <w:rFonts w:ascii="Akzidenz-Grotesk Pro Bold" w:hAnsi="Akzidenz-Grotesk Pro Bold"/>
          <w:sz w:val="28"/>
          <w:szCs w:val="28"/>
        </w:rPr>
        <w:t xml:space="preserve"> </w:t>
      </w:r>
      <w:r w:rsidRPr="00AE616A">
        <w:rPr>
          <w:rFonts w:ascii="Akzidenz-Grotesk Pro Bold" w:hAnsi="Akzidenz-Grotesk Pro Bold"/>
          <w:noProof/>
          <w:sz w:val="28"/>
          <w:szCs w:val="28"/>
        </w:rPr>
        <w:t>Paolozzi</w:t>
      </w:r>
      <w:r w:rsidRPr="00AE616A">
        <w:rPr>
          <w:rFonts w:ascii="Akzidenz-Grotesk Pro Regular" w:hAnsi="Akzidenz-Grotesk Pro Regular"/>
          <w:sz w:val="28"/>
          <w:szCs w:val="28"/>
        </w:rPr>
        <w:t xml:space="preserve"> </w:t>
      </w:r>
      <w:r w:rsidRPr="00AE616A">
        <w:rPr>
          <w:rFonts w:ascii="Akzidenz-Grotesk Pro Regular" w:hAnsi="Akzidenz-Grotesk Pro Regular"/>
          <w:noProof/>
          <w:sz w:val="28"/>
          <w:szCs w:val="28"/>
        </w:rPr>
        <w:t>1925 - 2005</w:t>
      </w:r>
    </w:p>
    <w:p w:rsidR="00E94E11" w:rsidRPr="00AE616A" w:rsidRDefault="00E94E11" w:rsidP="00CE471A">
      <w:pPr>
        <w:spacing w:after="0" w:line="240" w:lineRule="auto"/>
        <w:rPr>
          <w:rFonts w:ascii="Akzidenz-Grotesk Pro Regular" w:hAnsi="Akzidenz-Grotesk Pro Regular"/>
          <w:sz w:val="28"/>
          <w:szCs w:val="28"/>
        </w:rPr>
      </w:pPr>
    </w:p>
    <w:p w:rsidR="00E94E11" w:rsidRPr="00AE616A" w:rsidRDefault="00E94E11" w:rsidP="00CE471A">
      <w:pPr>
        <w:spacing w:after="0" w:line="240" w:lineRule="auto"/>
        <w:rPr>
          <w:rFonts w:ascii="Akzidenz-Grotesk Pro Bold" w:hAnsi="Akzidenz-Grotesk Pro Bold"/>
          <w:sz w:val="28"/>
          <w:szCs w:val="28"/>
        </w:rPr>
      </w:pPr>
      <w:r w:rsidRPr="00AE616A">
        <w:rPr>
          <w:rFonts w:ascii="Akzidenz-Grotesk Pro Bold" w:hAnsi="Akzidenz-Grotesk Pro Bold"/>
          <w:noProof/>
          <w:sz w:val="28"/>
          <w:szCs w:val="28"/>
        </w:rPr>
        <w:t>Small Head</w:t>
      </w:r>
    </w:p>
    <w:p w:rsidR="00E94E11" w:rsidRPr="00AE616A" w:rsidRDefault="00E94E11" w:rsidP="00CE471A">
      <w:pPr>
        <w:spacing w:after="0" w:line="240" w:lineRule="auto"/>
        <w:rPr>
          <w:rFonts w:ascii="Akzidenz-Grotesk Pro Regular" w:hAnsi="Akzidenz-Grotesk Pro Regular"/>
          <w:sz w:val="28"/>
          <w:szCs w:val="28"/>
        </w:rPr>
      </w:pPr>
      <w:r w:rsidRPr="00AE616A">
        <w:rPr>
          <w:rFonts w:ascii="Akzidenz-Grotesk Pro Regular" w:hAnsi="Akzidenz-Grotesk Pro Regular"/>
          <w:noProof/>
          <w:sz w:val="28"/>
          <w:szCs w:val="28"/>
        </w:rPr>
        <w:t>1953</w:t>
      </w:r>
    </w:p>
    <w:p w:rsidR="00E94E11" w:rsidRPr="00AE616A" w:rsidRDefault="00E94E11" w:rsidP="00CE471A">
      <w:pPr>
        <w:spacing w:after="0" w:line="240" w:lineRule="auto"/>
        <w:rPr>
          <w:rFonts w:ascii="Akzidenz-Grotesk Pro Regular" w:hAnsi="Akzidenz-Grotesk Pro Regular"/>
          <w:sz w:val="28"/>
          <w:szCs w:val="28"/>
        </w:rPr>
      </w:pPr>
      <w:r w:rsidRPr="00AE616A">
        <w:rPr>
          <w:rFonts w:ascii="Akzidenz-Grotesk Pro Regular" w:hAnsi="Akzidenz-Grotesk Pro Regular"/>
          <w:noProof/>
          <w:sz w:val="28"/>
          <w:szCs w:val="28"/>
        </w:rPr>
        <w:t>Bronze</w:t>
      </w:r>
    </w:p>
    <w:p w:rsidR="00E94E11" w:rsidRPr="00AE616A" w:rsidRDefault="00E94E11" w:rsidP="00CE471A">
      <w:pPr>
        <w:spacing w:after="0" w:line="240" w:lineRule="auto"/>
        <w:rPr>
          <w:rFonts w:ascii="Akzidenz-Grotesk Pro Regular" w:hAnsi="Akzidenz-Grotesk Pro Regular"/>
          <w:sz w:val="28"/>
          <w:szCs w:val="28"/>
        </w:rPr>
      </w:pPr>
      <w:r w:rsidRPr="00AE616A">
        <w:rPr>
          <w:rFonts w:ascii="Akzidenz-Grotesk Pro Regular" w:hAnsi="Akzidenz-Grotesk Pro Regular"/>
          <w:noProof/>
          <w:sz w:val="28"/>
          <w:szCs w:val="28"/>
        </w:rPr>
        <w:t>Muriel Wilson Bequest (2019)</w:t>
      </w:r>
    </w:p>
    <w:p w:rsidR="00E94E11" w:rsidRPr="00AE616A" w:rsidRDefault="00E94E11" w:rsidP="00CE471A">
      <w:pPr>
        <w:spacing w:after="0" w:line="240" w:lineRule="auto"/>
        <w:rPr>
          <w:rFonts w:ascii="Akzidenz-Grotesk Pro Regular" w:hAnsi="Akzidenz-Grotesk Pro Regular"/>
          <w:sz w:val="28"/>
          <w:szCs w:val="28"/>
        </w:rPr>
      </w:pPr>
    </w:p>
    <w:p w:rsidR="00E94E11" w:rsidRPr="00AE616A" w:rsidRDefault="00E94E11" w:rsidP="00CE471A">
      <w:pPr>
        <w:spacing w:after="0" w:line="240" w:lineRule="auto"/>
        <w:rPr>
          <w:rFonts w:ascii="Akzidenz-Grotesk Pro Regular" w:hAnsi="Akzidenz-Grotesk Pro Regular"/>
          <w:sz w:val="28"/>
          <w:szCs w:val="28"/>
        </w:rPr>
      </w:pPr>
      <w:r w:rsidRPr="00AE616A">
        <w:rPr>
          <w:rFonts w:ascii="Akzidenz-Grotesk Pro Regular" w:hAnsi="Akzidenz-Grotesk Pro Regular"/>
          <w:noProof/>
          <w:sz w:val="28"/>
          <w:szCs w:val="28"/>
        </w:rPr>
        <w:t>In 1955 the critic Reyner Banham reproduced a photograph of this sculpture in Architectural Review as an example of ‘sophisticated primitivism’ alongside an action painting by Jackson Pollock, an abstract by Alberto Burri, a photograph of Hunstanton School, Norfolk, by Alison and Peter Smithson, a photograph os sgraffiti by Nigel Henderson, a sculpture of a figure by Magda Cordell, and an installation view of the exhibition ‘Parallel of Art and Life’.</w:t>
      </w:r>
    </w:p>
    <w:p w:rsidR="00E94E11" w:rsidRPr="00AE616A" w:rsidRDefault="00E94E11" w:rsidP="00CE471A">
      <w:pPr>
        <w:spacing w:after="0" w:line="240" w:lineRule="auto"/>
        <w:rPr>
          <w:rFonts w:ascii="Akzidenz-Grotesk Pro Regular" w:hAnsi="Akzidenz-Grotesk Pro Regular"/>
          <w:sz w:val="28"/>
          <w:szCs w:val="28"/>
        </w:rPr>
        <w:sectPr w:rsidR="00E94E11" w:rsidRPr="00AE616A" w:rsidSect="00E94E11">
          <w:pgSz w:w="11906" w:h="16838" w:code="9"/>
          <w:pgMar w:top="1440" w:right="1440" w:bottom="1440" w:left="1440" w:header="709" w:footer="709" w:gutter="0"/>
          <w:pgNumType w:start="1"/>
          <w:cols w:space="708"/>
          <w:docGrid w:linePitch="360"/>
        </w:sectPr>
      </w:pPr>
    </w:p>
    <w:p w:rsidR="00E94E11" w:rsidRPr="00AE616A" w:rsidRDefault="00E94E11">
      <w:pPr>
        <w:rPr>
          <w:rFonts w:ascii="Akzidenz-Grotesk Pro Bold" w:hAnsi="Akzidenz-Grotesk Pro Bold"/>
          <w:noProof/>
          <w:sz w:val="28"/>
          <w:szCs w:val="28"/>
        </w:rPr>
      </w:pPr>
      <w:r w:rsidRPr="00AE616A">
        <w:rPr>
          <w:rFonts w:ascii="Akzidenz-Grotesk Pro Bold" w:hAnsi="Akzidenz-Grotesk Pro Bold"/>
          <w:noProof/>
          <w:sz w:val="28"/>
          <w:szCs w:val="28"/>
        </w:rPr>
        <w:br w:type="page"/>
      </w:r>
    </w:p>
    <w:p w:rsidR="00E94E11" w:rsidRPr="00AE616A" w:rsidRDefault="00E94E11" w:rsidP="00E94E11">
      <w:pPr>
        <w:spacing w:after="0" w:line="240" w:lineRule="auto"/>
        <w:rPr>
          <w:rFonts w:ascii="Akzidenz-Grotesk Pro Regular" w:hAnsi="Akzidenz-Grotesk Pro Regular"/>
          <w:sz w:val="28"/>
          <w:szCs w:val="28"/>
        </w:rPr>
      </w:pPr>
      <w:r w:rsidRPr="00AE616A">
        <w:rPr>
          <w:rFonts w:ascii="Akzidenz-Grotesk Pro Bold" w:hAnsi="Akzidenz-Grotesk Pro Bold"/>
          <w:noProof/>
          <w:sz w:val="28"/>
          <w:szCs w:val="28"/>
        </w:rPr>
        <w:lastRenderedPageBreak/>
        <w:t>Eduardo</w:t>
      </w:r>
      <w:r w:rsidRPr="00AE616A">
        <w:rPr>
          <w:rFonts w:ascii="Akzidenz-Grotesk Pro Bold" w:hAnsi="Akzidenz-Grotesk Pro Bold"/>
          <w:sz w:val="28"/>
          <w:szCs w:val="28"/>
        </w:rPr>
        <w:t xml:space="preserve"> </w:t>
      </w:r>
      <w:r w:rsidRPr="00AE616A">
        <w:rPr>
          <w:rFonts w:ascii="Akzidenz-Grotesk Pro Bold" w:hAnsi="Akzidenz-Grotesk Pro Bold"/>
          <w:noProof/>
          <w:sz w:val="28"/>
          <w:szCs w:val="28"/>
        </w:rPr>
        <w:t>Paolozzi</w:t>
      </w:r>
      <w:r w:rsidRPr="00AE616A">
        <w:rPr>
          <w:rFonts w:ascii="Akzidenz-Grotesk Pro Regular" w:hAnsi="Akzidenz-Grotesk Pro Regular"/>
          <w:sz w:val="28"/>
          <w:szCs w:val="28"/>
        </w:rPr>
        <w:t xml:space="preserve"> </w:t>
      </w:r>
      <w:r w:rsidRPr="00AE616A">
        <w:rPr>
          <w:rFonts w:ascii="Akzidenz-Grotesk Pro Regular" w:hAnsi="Akzidenz-Grotesk Pro Regular"/>
          <w:noProof/>
          <w:sz w:val="28"/>
          <w:szCs w:val="28"/>
        </w:rPr>
        <w:t>1924 - 2005</w:t>
      </w:r>
    </w:p>
    <w:p w:rsidR="00E94E11" w:rsidRPr="00AE616A" w:rsidRDefault="00E94E11" w:rsidP="00E94E11">
      <w:pPr>
        <w:spacing w:after="0" w:line="240" w:lineRule="auto"/>
        <w:rPr>
          <w:rFonts w:ascii="Akzidenz-Grotesk Pro Regular" w:hAnsi="Akzidenz-Grotesk Pro Regular"/>
          <w:sz w:val="28"/>
          <w:szCs w:val="28"/>
        </w:rPr>
      </w:pPr>
    </w:p>
    <w:p w:rsidR="00E94E11" w:rsidRPr="00AE616A" w:rsidRDefault="00E94E11" w:rsidP="00E94E11">
      <w:pPr>
        <w:spacing w:after="0" w:line="240" w:lineRule="auto"/>
        <w:rPr>
          <w:rFonts w:ascii="Akzidenz-Grotesk Pro Bold" w:hAnsi="Akzidenz-Grotesk Pro Bold"/>
          <w:sz w:val="28"/>
          <w:szCs w:val="28"/>
        </w:rPr>
      </w:pPr>
      <w:r w:rsidRPr="00AE616A">
        <w:rPr>
          <w:rFonts w:ascii="Akzidenz-Grotesk Pro Bold" w:hAnsi="Akzidenz-Grotesk Pro Bold"/>
          <w:noProof/>
          <w:sz w:val="28"/>
          <w:szCs w:val="28"/>
        </w:rPr>
        <w:t>Standing Figure</w:t>
      </w:r>
    </w:p>
    <w:p w:rsidR="00E94E11" w:rsidRPr="00AE616A" w:rsidRDefault="00E94E11" w:rsidP="00E94E11">
      <w:pPr>
        <w:spacing w:after="0" w:line="240" w:lineRule="auto"/>
        <w:rPr>
          <w:rFonts w:ascii="Akzidenz-Grotesk Pro Regular" w:hAnsi="Akzidenz-Grotesk Pro Regular"/>
          <w:sz w:val="28"/>
          <w:szCs w:val="28"/>
        </w:rPr>
      </w:pPr>
      <w:r w:rsidRPr="00AE616A">
        <w:rPr>
          <w:rFonts w:ascii="Akzidenz-Grotesk Pro Regular" w:hAnsi="Akzidenz-Grotesk Pro Regular"/>
          <w:noProof/>
          <w:sz w:val="28"/>
          <w:szCs w:val="28"/>
        </w:rPr>
        <w:t>c. 1954</w:t>
      </w:r>
    </w:p>
    <w:p w:rsidR="00E94E11" w:rsidRPr="00AE616A" w:rsidRDefault="00E94E11" w:rsidP="00E94E11">
      <w:pPr>
        <w:spacing w:after="0" w:line="240" w:lineRule="auto"/>
        <w:rPr>
          <w:rFonts w:ascii="Akzidenz-Grotesk Pro Regular" w:hAnsi="Akzidenz-Grotesk Pro Regular"/>
          <w:sz w:val="28"/>
          <w:szCs w:val="28"/>
        </w:rPr>
      </w:pPr>
      <w:r w:rsidRPr="00AE616A">
        <w:rPr>
          <w:rFonts w:ascii="Akzidenz-Grotesk Pro Regular" w:hAnsi="Akzidenz-Grotesk Pro Regular"/>
          <w:noProof/>
          <w:sz w:val="28"/>
          <w:szCs w:val="28"/>
        </w:rPr>
        <w:t>Bronze</w:t>
      </w:r>
    </w:p>
    <w:p w:rsidR="00E94E11" w:rsidRPr="00AE616A" w:rsidRDefault="00E94E11" w:rsidP="00E94E11">
      <w:pPr>
        <w:spacing w:after="0" w:line="240" w:lineRule="auto"/>
        <w:rPr>
          <w:rFonts w:ascii="Akzidenz-Grotesk Pro Regular" w:hAnsi="Akzidenz-Grotesk Pro Regular"/>
          <w:sz w:val="28"/>
          <w:szCs w:val="28"/>
        </w:rPr>
      </w:pPr>
      <w:r w:rsidRPr="00AE616A">
        <w:rPr>
          <w:rFonts w:ascii="Akzidenz-Grotesk Pro Regular" w:hAnsi="Akzidenz-Grotesk Pro Regular"/>
          <w:noProof/>
          <w:sz w:val="28"/>
          <w:szCs w:val="28"/>
        </w:rPr>
        <w:t>Muriel Wilson Bequest (2019)</w:t>
      </w:r>
    </w:p>
    <w:p w:rsidR="00E94E11" w:rsidRPr="00AE616A" w:rsidRDefault="00E94E11" w:rsidP="00E94E11">
      <w:pPr>
        <w:spacing w:after="0" w:line="240" w:lineRule="auto"/>
        <w:rPr>
          <w:rFonts w:ascii="Akzidenz-Grotesk Pro Regular" w:hAnsi="Akzidenz-Grotesk Pro Regular"/>
          <w:sz w:val="28"/>
          <w:szCs w:val="28"/>
        </w:rPr>
      </w:pPr>
    </w:p>
    <w:p w:rsidR="00E94E11" w:rsidRPr="00AE616A" w:rsidRDefault="00E94E11" w:rsidP="00E94E11">
      <w:pPr>
        <w:spacing w:after="0" w:line="240" w:lineRule="auto"/>
        <w:rPr>
          <w:rFonts w:ascii="Akzidenz-Grotesk Pro Bold" w:hAnsi="Akzidenz-Grotesk Pro Bold"/>
          <w:noProof/>
          <w:sz w:val="28"/>
          <w:szCs w:val="28"/>
        </w:rPr>
      </w:pPr>
      <w:r w:rsidRPr="00AE616A">
        <w:rPr>
          <w:rFonts w:ascii="Akzidenz-Grotesk Pro Regular" w:hAnsi="Akzidenz-Grotesk Pro Regular"/>
          <w:noProof/>
          <w:sz w:val="28"/>
          <w:szCs w:val="28"/>
        </w:rPr>
        <w:t>During 1954 and 1955, Paolozzi modelled a series of small figures in wax and cast into bronze. He set up a rudimentary furnace in the back garden of Dorothy Morland, the then director of the Institute of Contemporary Arts, as he could not afford to have his figures cast by professional foundries. Muriel Wilson and her husband Colin St John Wilson were good friends of Paolozzi and his wife Frida, and she curated a number of exhibitions of his work at the Arts Council Gallery in Cambridge in the 1950s.</w:t>
      </w:r>
      <w:bookmarkStart w:id="0" w:name="_GoBack"/>
      <w:bookmarkEnd w:id="0"/>
    </w:p>
    <w:sectPr w:rsidR="00E94E11" w:rsidRPr="00AE616A" w:rsidSect="00E94E11">
      <w:type w:val="continuous"/>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oundrySterling-Book">
    <w:panose1 w:val="00000000000000000000"/>
    <w:charset w:val="00"/>
    <w:family w:val="auto"/>
    <w:notTrueType/>
    <w:pitch w:val="variable"/>
    <w:sig w:usb0="00000083" w:usb1="00000000" w:usb2="00000000" w:usb3="00000000" w:csb0="00000009"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kzidenz-Grotesk Pro Regular">
    <w:panose1 w:val="02000503030000020003"/>
    <w:charset w:val="00"/>
    <w:family w:val="modern"/>
    <w:notTrueType/>
    <w:pitch w:val="variable"/>
    <w:sig w:usb0="A00002AF" w:usb1="5000205B" w:usb2="00000000" w:usb3="00000000" w:csb0="0000009F" w:csb1="00000000"/>
  </w:font>
  <w:font w:name="Akzidenz-Grotesk Pro Bold">
    <w:panose1 w:val="02000803050000020004"/>
    <w:charset w:val="00"/>
    <w:family w:val="modern"/>
    <w:notTrueType/>
    <w:pitch w:val="variable"/>
    <w:sig w:usb0="A00002AF" w:usb1="5000205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71A"/>
    <w:rsid w:val="00117912"/>
    <w:rsid w:val="00355E33"/>
    <w:rsid w:val="007F2B8B"/>
    <w:rsid w:val="00A21209"/>
    <w:rsid w:val="00AE616A"/>
    <w:rsid w:val="00B7122B"/>
    <w:rsid w:val="00C7102B"/>
    <w:rsid w:val="00CE471A"/>
    <w:rsid w:val="00DE34C9"/>
    <w:rsid w:val="00E94E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6041C"/>
  <w15:chartTrackingRefBased/>
  <w15:docId w15:val="{4B42B39E-E68C-4A6F-8909-924B50676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F2B8B"/>
    <w:pPr>
      <w:autoSpaceDE w:val="0"/>
      <w:autoSpaceDN w:val="0"/>
      <w:adjustRightInd w:val="0"/>
      <w:spacing w:after="0" w:line="240" w:lineRule="auto"/>
    </w:pPr>
    <w:rPr>
      <w:rFonts w:ascii="FoundrySterling-Book" w:eastAsia="Times New Roman" w:hAnsi="FoundrySterling-Book" w:cs="FoundrySterling-Book"/>
      <w:color w:val="000000"/>
      <w:sz w:val="24"/>
      <w:szCs w:val="24"/>
      <w:lang w:eastAsia="en-GB"/>
    </w:rPr>
  </w:style>
  <w:style w:type="paragraph" w:customStyle="1" w:styleId="Body">
    <w:name w:val="Body"/>
    <w:rsid w:val="00A21209"/>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en-GB"/>
    </w:rPr>
  </w:style>
  <w:style w:type="table" w:styleId="TableGrid">
    <w:name w:val="Table Grid"/>
    <w:basedOn w:val="TableNormal"/>
    <w:uiPriority w:val="39"/>
    <w:rsid w:val="00A212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212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12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2190</Words>
  <Characters>12488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Weller</dc:creator>
  <cp:keywords/>
  <dc:description/>
  <cp:lastModifiedBy>Louise Weller</cp:lastModifiedBy>
  <cp:revision>2</cp:revision>
  <cp:lastPrinted>2020-02-14T16:58:00Z</cp:lastPrinted>
  <dcterms:created xsi:type="dcterms:W3CDTF">2020-07-31T09:09:00Z</dcterms:created>
  <dcterms:modified xsi:type="dcterms:W3CDTF">2020-07-31T09:09:00Z</dcterms:modified>
</cp:coreProperties>
</file>