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626" w:rsidRDefault="00CE1626" w:rsidP="00CE1626">
      <w:pPr>
        <w:pStyle w:val="Body"/>
        <w:ind w:left="-284" w:right="-755"/>
        <w:jc w:val="right"/>
        <w:rPr>
          <w:rFonts w:ascii="Akzidenz-Grotesk Pro Regular" w:hAnsi="Akzidenz-Grotesk Pro Regular"/>
          <w:bCs/>
          <w:sz w:val="56"/>
          <w:szCs w:val="44"/>
        </w:rPr>
      </w:pPr>
      <w:r>
        <w:rPr>
          <w:rFonts w:ascii="Akzidenz-Grotesk Pro Regular" w:hAnsi="Akzidenz-Grotesk Pro Regular"/>
          <w:bCs/>
          <w:noProof/>
          <w:sz w:val="56"/>
          <w:szCs w:val="44"/>
          <w:lang w:val="en-GB"/>
        </w:rPr>
        <w:drawing>
          <wp:inline distT="0" distB="0" distL="0" distR="0" wp14:anchorId="2510DF7C" wp14:editId="135A6E98">
            <wp:extent cx="1359535" cy="1792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9535" cy="1792605"/>
                    </a:xfrm>
                    <a:prstGeom prst="rect">
                      <a:avLst/>
                    </a:prstGeom>
                    <a:noFill/>
                  </pic:spPr>
                </pic:pic>
              </a:graphicData>
            </a:graphic>
          </wp:inline>
        </w:drawing>
      </w:r>
    </w:p>
    <w:p w:rsidR="00CE1626" w:rsidRPr="00A21209" w:rsidRDefault="00CE1626" w:rsidP="00CE1626">
      <w:pPr>
        <w:pStyle w:val="Body"/>
        <w:ind w:left="-284" w:right="-755"/>
        <w:jc w:val="center"/>
        <w:rPr>
          <w:rFonts w:ascii="Akzidenz-Grotesk Pro Bold" w:hAnsi="Akzidenz-Grotesk Pro Bold"/>
          <w:bCs/>
          <w:sz w:val="48"/>
          <w:szCs w:val="48"/>
        </w:rPr>
      </w:pPr>
    </w:p>
    <w:p w:rsidR="00CE1626" w:rsidRPr="00355E33" w:rsidRDefault="00CE1626" w:rsidP="00CE1626">
      <w:pPr>
        <w:pStyle w:val="Body"/>
        <w:ind w:left="-284" w:right="-755"/>
        <w:jc w:val="center"/>
        <w:rPr>
          <w:rFonts w:ascii="Akzidenz-Grotesk Pro Bold" w:hAnsi="Akzidenz-Grotesk Pro Bold"/>
          <w:bCs/>
          <w:sz w:val="52"/>
          <w:szCs w:val="52"/>
        </w:rPr>
      </w:pPr>
    </w:p>
    <w:p w:rsidR="00CE1626" w:rsidRPr="00A21209" w:rsidRDefault="00CE1626" w:rsidP="00CE1626">
      <w:pPr>
        <w:pStyle w:val="Body"/>
        <w:ind w:left="-284" w:right="-755"/>
        <w:jc w:val="center"/>
        <w:rPr>
          <w:rFonts w:ascii="Akzidenz-Grotesk Pro Bold" w:hAnsi="Akzidenz-Grotesk Pro Bold"/>
          <w:b/>
          <w:bCs/>
          <w:sz w:val="48"/>
          <w:szCs w:val="48"/>
        </w:rPr>
      </w:pPr>
    </w:p>
    <w:p w:rsidR="00CE1626" w:rsidRPr="00CE1626" w:rsidRDefault="00CE1626" w:rsidP="00CE1626">
      <w:pPr>
        <w:pStyle w:val="Body"/>
        <w:ind w:left="-284" w:right="-755"/>
        <w:jc w:val="center"/>
        <w:rPr>
          <w:rFonts w:ascii="Akzidenz-Grotesk Pro Bold" w:hAnsi="Akzidenz-Grotesk Pro Bold"/>
          <w:b/>
          <w:bCs/>
          <w:sz w:val="72"/>
          <w:szCs w:val="72"/>
        </w:rPr>
      </w:pPr>
    </w:p>
    <w:p w:rsidR="00E0284D" w:rsidRPr="00CE1626" w:rsidRDefault="00E0284D" w:rsidP="00CE1626">
      <w:pPr>
        <w:pStyle w:val="Title"/>
        <w:jc w:val="center"/>
        <w:rPr>
          <w:rFonts w:ascii="Akzidenz-Grotesk Pro Bold" w:eastAsia="Times New Roman" w:hAnsi="Akzidenz-Grotesk Pro Bold"/>
          <w:sz w:val="72"/>
          <w:szCs w:val="72"/>
          <w:lang w:eastAsia="en-GB"/>
        </w:rPr>
      </w:pPr>
      <w:r w:rsidRPr="00CE1626">
        <w:rPr>
          <w:rFonts w:ascii="Akzidenz-Grotesk Pro Bold" w:eastAsia="Times New Roman" w:hAnsi="Akzidenz-Grotesk Pro Bold"/>
          <w:sz w:val="72"/>
          <w:szCs w:val="72"/>
          <w:lang w:eastAsia="en-GB"/>
        </w:rPr>
        <w:t>An Outbreak of Talent: Bawden, Marx, Ravilious and their Contemporaries</w:t>
      </w:r>
    </w:p>
    <w:p w:rsidR="00E0284D" w:rsidRPr="000A4B41" w:rsidRDefault="00E0284D" w:rsidP="000579D8">
      <w:pPr>
        <w:spacing w:after="0" w:line="240" w:lineRule="auto"/>
        <w:rPr>
          <w:rFonts w:ascii="Akzidenz-Grotesk Pro Regular" w:eastAsia="Times New Roman" w:hAnsi="Akzidenz-Grotesk Pro Regular" w:cs="Arial"/>
          <w:sz w:val="28"/>
          <w:szCs w:val="28"/>
          <w:lang w:eastAsia="en-GB"/>
        </w:rPr>
      </w:pPr>
    </w:p>
    <w:p w:rsidR="00CE1626" w:rsidRDefault="00CE1626">
      <w:pPr>
        <w:rPr>
          <w:rFonts w:ascii="Akzidenz-Grotesk Pro Regular" w:hAnsi="Akzidenz-Grotesk Pro Regular"/>
          <w:noProof/>
          <w:sz w:val="28"/>
          <w:szCs w:val="28"/>
          <w:u w:val="single"/>
        </w:rPr>
      </w:pPr>
      <w:r>
        <w:rPr>
          <w:rFonts w:ascii="Akzidenz-Grotesk Pro Regular" w:hAnsi="Akzidenz-Grotesk Pro Regular"/>
          <w:noProof/>
          <w:sz w:val="28"/>
          <w:szCs w:val="28"/>
          <w:u w:val="single"/>
        </w:rPr>
        <w:br w:type="page"/>
      </w:r>
    </w:p>
    <w:p w:rsidR="00E42B88" w:rsidRPr="000A4B41" w:rsidRDefault="00E42B88" w:rsidP="000579D8">
      <w:pPr>
        <w:spacing w:after="0" w:line="240" w:lineRule="auto"/>
        <w:rPr>
          <w:rFonts w:ascii="Akzidenz-Grotesk Pro Regular" w:hAnsi="Akzidenz-Grotesk Pro Regular"/>
          <w:noProof/>
          <w:sz w:val="28"/>
          <w:szCs w:val="28"/>
          <w:u w:val="single"/>
        </w:rPr>
      </w:pPr>
      <w:r w:rsidRPr="000A4B41">
        <w:rPr>
          <w:rFonts w:ascii="Akzidenz-Grotesk Pro Regular" w:hAnsi="Akzidenz-Grotesk Pro Regular"/>
          <w:noProof/>
          <w:sz w:val="28"/>
          <w:szCs w:val="28"/>
          <w:u w:val="single"/>
        </w:rPr>
        <w:lastRenderedPageBreak/>
        <w:t>Room 15</w:t>
      </w:r>
    </w:p>
    <w:p w:rsidR="00E42B88" w:rsidRPr="000A4B41" w:rsidRDefault="00E42B88" w:rsidP="000579D8">
      <w:pPr>
        <w:spacing w:after="0" w:line="240" w:lineRule="auto"/>
        <w:rPr>
          <w:rFonts w:ascii="Akzidenz-Grotesk Pro Regular" w:hAnsi="Akzidenz-Grotesk Pro Regular"/>
          <w:noProof/>
          <w:sz w:val="28"/>
          <w:szCs w:val="28"/>
        </w:rPr>
      </w:pPr>
    </w:p>
    <w:p w:rsidR="009B4070" w:rsidRPr="000A4B41" w:rsidRDefault="009B4070" w:rsidP="000579D8">
      <w:pPr>
        <w:spacing w:after="0" w:line="240" w:lineRule="auto"/>
        <w:rPr>
          <w:rFonts w:ascii="Akzidenz-Grotesk Pro Regular" w:hAnsi="Akzidenz-Grotesk Pro Regular"/>
          <w:noProof/>
          <w:sz w:val="28"/>
          <w:szCs w:val="28"/>
        </w:rPr>
      </w:pPr>
      <w:r w:rsidRPr="000A4B41">
        <w:rPr>
          <w:rFonts w:ascii="Akzidenz-Grotesk Pro Bold" w:hAnsi="Akzidenz-Grotesk Pro Bold"/>
          <w:noProof/>
          <w:sz w:val="28"/>
          <w:szCs w:val="28"/>
        </w:rPr>
        <w:t>Enid</w:t>
      </w:r>
      <w:r w:rsidRPr="000A4B41">
        <w:rPr>
          <w:rFonts w:ascii="Akzidenz-Grotesk Pro Bold" w:hAnsi="Akzidenz-Grotesk Pro Bold"/>
          <w:sz w:val="28"/>
          <w:szCs w:val="28"/>
        </w:rPr>
        <w:t xml:space="preserve"> </w:t>
      </w:r>
      <w:r w:rsidRPr="000A4B41">
        <w:rPr>
          <w:rFonts w:ascii="Akzidenz-Grotesk Pro Bold" w:hAnsi="Akzidenz-Grotesk Pro Bold"/>
          <w:noProof/>
          <w:sz w:val="28"/>
          <w:szCs w:val="28"/>
        </w:rPr>
        <w:t>Marx</w:t>
      </w:r>
      <w:r w:rsidRPr="000A4B41">
        <w:rPr>
          <w:rFonts w:ascii="Akzidenz-Grotesk Pro Regular" w:hAnsi="Akzidenz-Grotesk Pro Regular"/>
          <w:sz w:val="28"/>
          <w:szCs w:val="28"/>
        </w:rPr>
        <w:t xml:space="preserve"> </w:t>
      </w:r>
      <w:r w:rsidRPr="000A4B41">
        <w:rPr>
          <w:rFonts w:ascii="Akzidenz-Grotesk Pro Regular" w:hAnsi="Akzidenz-Grotesk Pro Regular"/>
          <w:noProof/>
          <w:sz w:val="28"/>
          <w:szCs w:val="28"/>
        </w:rPr>
        <w:t xml:space="preserve">1902 </w:t>
      </w:r>
      <w:r w:rsidR="00E42B88" w:rsidRPr="000A4B41">
        <w:rPr>
          <w:rFonts w:ascii="Akzidenz-Grotesk Pro Regular" w:hAnsi="Akzidenz-Grotesk Pro Regular"/>
          <w:noProof/>
          <w:sz w:val="28"/>
          <w:szCs w:val="28"/>
        </w:rPr>
        <w:t>–</w:t>
      </w:r>
      <w:r w:rsidRPr="000A4B41">
        <w:rPr>
          <w:rFonts w:ascii="Akzidenz-Grotesk Pro Regular" w:hAnsi="Akzidenz-Grotesk Pro Regular"/>
          <w:noProof/>
          <w:sz w:val="28"/>
          <w:szCs w:val="28"/>
        </w:rPr>
        <w:t xml:space="preserve"> 1998</w:t>
      </w:r>
    </w:p>
    <w:p w:rsidR="00E42B88" w:rsidRPr="000A4B41" w:rsidRDefault="00E42B88" w:rsidP="000579D8">
      <w:pPr>
        <w:spacing w:after="0" w:line="240" w:lineRule="auto"/>
        <w:rPr>
          <w:rFonts w:ascii="Akzidenz-Grotesk Pro Regular" w:hAnsi="Akzidenz-Grotesk Pro Regular"/>
          <w:sz w:val="28"/>
          <w:szCs w:val="28"/>
        </w:rPr>
      </w:pPr>
    </w:p>
    <w:p w:rsidR="009B4070" w:rsidRPr="000A4B41" w:rsidRDefault="009B4070" w:rsidP="000579D8">
      <w:pPr>
        <w:spacing w:after="0" w:line="240" w:lineRule="auto"/>
        <w:rPr>
          <w:rFonts w:ascii="Akzidenz-Grotesk Pro Bold" w:hAnsi="Akzidenz-Grotesk Pro Bold"/>
          <w:sz w:val="28"/>
          <w:szCs w:val="28"/>
        </w:rPr>
      </w:pPr>
      <w:r w:rsidRPr="000A4B41">
        <w:rPr>
          <w:rFonts w:ascii="Akzidenz-Grotesk Pro Bold" w:hAnsi="Akzidenz-Grotesk Pro Bold"/>
          <w:noProof/>
          <w:sz w:val="28"/>
          <w:szCs w:val="28"/>
        </w:rPr>
        <w:t>Cornucopia' Calendar Design for Muriel Barron</w:t>
      </w:r>
    </w:p>
    <w:p w:rsidR="009B4070" w:rsidRPr="000A4B41" w:rsidRDefault="009B4070" w:rsidP="000579D8">
      <w:pPr>
        <w:spacing w:after="0" w:line="240" w:lineRule="auto"/>
        <w:rPr>
          <w:rFonts w:ascii="Akzidenz-Grotesk Pro Regular" w:hAnsi="Akzidenz-Grotesk Pro Regular"/>
          <w:sz w:val="28"/>
          <w:szCs w:val="28"/>
        </w:rPr>
      </w:pPr>
      <w:r w:rsidRPr="000A4B41">
        <w:rPr>
          <w:rFonts w:ascii="Akzidenz-Grotesk Pro Regular" w:hAnsi="Akzidenz-Grotesk Pro Regular"/>
          <w:noProof/>
          <w:sz w:val="28"/>
          <w:szCs w:val="28"/>
        </w:rPr>
        <w:t>1929</w:t>
      </w:r>
    </w:p>
    <w:p w:rsidR="009B4070" w:rsidRPr="000A4B41" w:rsidRDefault="009B4070" w:rsidP="000579D8">
      <w:pPr>
        <w:spacing w:after="0" w:line="240" w:lineRule="auto"/>
        <w:rPr>
          <w:rFonts w:ascii="Akzidenz-Grotesk Pro Regular" w:hAnsi="Akzidenz-Grotesk Pro Regular"/>
          <w:sz w:val="28"/>
          <w:szCs w:val="28"/>
        </w:rPr>
      </w:pPr>
      <w:r w:rsidRPr="000A4B41">
        <w:rPr>
          <w:rFonts w:ascii="Akzidenz-Grotesk Pro Regular" w:hAnsi="Akzidenz-Grotesk Pro Regular"/>
          <w:noProof/>
          <w:sz w:val="28"/>
          <w:szCs w:val="28"/>
        </w:rPr>
        <w:t>Wood engraving on paper</w:t>
      </w:r>
    </w:p>
    <w:p w:rsidR="009B4070" w:rsidRPr="000A4B41" w:rsidRDefault="009B4070" w:rsidP="000579D8">
      <w:pPr>
        <w:spacing w:after="0" w:line="240" w:lineRule="auto"/>
        <w:rPr>
          <w:rFonts w:ascii="Akzidenz-Grotesk Pro Regular" w:hAnsi="Akzidenz-Grotesk Pro Regular"/>
          <w:sz w:val="28"/>
          <w:szCs w:val="28"/>
        </w:rPr>
      </w:pPr>
      <w:r w:rsidRPr="000A4B41">
        <w:rPr>
          <w:rFonts w:ascii="Akzidenz-Grotesk Pro Regular" w:hAnsi="Akzidenz-Grotesk Pro Regular"/>
          <w:noProof/>
          <w:sz w:val="28"/>
          <w:szCs w:val="28"/>
        </w:rPr>
        <w:t>The Breuning-Eve Gift of Enid Marx Prints (2007)</w:t>
      </w:r>
    </w:p>
    <w:p w:rsidR="009B4070" w:rsidRPr="000A4B41" w:rsidRDefault="009B4070" w:rsidP="000579D8">
      <w:pPr>
        <w:spacing w:after="0" w:line="240" w:lineRule="auto"/>
        <w:rPr>
          <w:rFonts w:ascii="Akzidenz-Grotesk Pro Regular" w:hAnsi="Akzidenz-Grotesk Pro Regular"/>
          <w:noProof/>
          <w:sz w:val="28"/>
          <w:szCs w:val="28"/>
        </w:rPr>
      </w:pPr>
    </w:p>
    <w:p w:rsidR="009B4070" w:rsidRPr="000A4B41" w:rsidRDefault="009B4070" w:rsidP="000579D8">
      <w:pPr>
        <w:spacing w:after="0" w:line="240" w:lineRule="auto"/>
        <w:rPr>
          <w:rFonts w:ascii="Akzidenz-Grotesk Pro Regular" w:hAnsi="Akzidenz-Grotesk Pro Regular"/>
          <w:noProof/>
          <w:sz w:val="28"/>
          <w:szCs w:val="28"/>
        </w:rPr>
      </w:pPr>
      <w:r w:rsidRPr="000A4B41">
        <w:rPr>
          <w:rFonts w:ascii="Akzidenz-Grotesk Pro Bold" w:hAnsi="Akzidenz-Grotesk Pro Bold"/>
          <w:noProof/>
          <w:sz w:val="28"/>
          <w:szCs w:val="28"/>
        </w:rPr>
        <w:t>Enid</w:t>
      </w:r>
      <w:r w:rsidRPr="000A4B41">
        <w:rPr>
          <w:rFonts w:ascii="Akzidenz-Grotesk Pro Bold" w:hAnsi="Akzidenz-Grotesk Pro Bold"/>
          <w:sz w:val="28"/>
          <w:szCs w:val="28"/>
        </w:rPr>
        <w:t xml:space="preserve"> </w:t>
      </w:r>
      <w:r w:rsidRPr="000A4B41">
        <w:rPr>
          <w:rFonts w:ascii="Akzidenz-Grotesk Pro Bold" w:hAnsi="Akzidenz-Grotesk Pro Bold"/>
          <w:noProof/>
          <w:sz w:val="28"/>
          <w:szCs w:val="28"/>
        </w:rPr>
        <w:t>Marx</w:t>
      </w:r>
      <w:r w:rsidRPr="000A4B41">
        <w:rPr>
          <w:rFonts w:ascii="Akzidenz-Grotesk Pro Regular" w:hAnsi="Akzidenz-Grotesk Pro Regular"/>
          <w:sz w:val="28"/>
          <w:szCs w:val="28"/>
        </w:rPr>
        <w:t xml:space="preserve"> </w:t>
      </w:r>
      <w:r w:rsidRPr="000A4B41">
        <w:rPr>
          <w:rFonts w:ascii="Akzidenz-Grotesk Pro Regular" w:hAnsi="Akzidenz-Grotesk Pro Regular"/>
          <w:noProof/>
          <w:sz w:val="28"/>
          <w:szCs w:val="28"/>
        </w:rPr>
        <w:t xml:space="preserve">1902 </w:t>
      </w:r>
      <w:r w:rsidR="00E42B88" w:rsidRPr="000A4B41">
        <w:rPr>
          <w:rFonts w:ascii="Akzidenz-Grotesk Pro Regular" w:hAnsi="Akzidenz-Grotesk Pro Regular"/>
          <w:noProof/>
          <w:sz w:val="28"/>
          <w:szCs w:val="28"/>
        </w:rPr>
        <w:t>–</w:t>
      </w:r>
      <w:r w:rsidRPr="000A4B41">
        <w:rPr>
          <w:rFonts w:ascii="Akzidenz-Grotesk Pro Regular" w:hAnsi="Akzidenz-Grotesk Pro Regular"/>
          <w:noProof/>
          <w:sz w:val="28"/>
          <w:szCs w:val="28"/>
        </w:rPr>
        <w:t xml:space="preserve"> 1998</w:t>
      </w:r>
    </w:p>
    <w:p w:rsidR="00E42B88" w:rsidRPr="000A4B41" w:rsidRDefault="00E42B88" w:rsidP="000579D8">
      <w:pPr>
        <w:spacing w:after="0" w:line="240" w:lineRule="auto"/>
        <w:rPr>
          <w:rFonts w:ascii="Akzidenz-Grotesk Pro Regular" w:hAnsi="Akzidenz-Grotesk Pro Regular"/>
          <w:sz w:val="28"/>
          <w:szCs w:val="28"/>
        </w:rPr>
      </w:pPr>
    </w:p>
    <w:p w:rsidR="009B4070" w:rsidRPr="000A4B41" w:rsidRDefault="009B4070" w:rsidP="000579D8">
      <w:pPr>
        <w:spacing w:after="0" w:line="240" w:lineRule="auto"/>
        <w:rPr>
          <w:rFonts w:ascii="Akzidenz-Grotesk Pro Bold" w:hAnsi="Akzidenz-Grotesk Pro Bold"/>
          <w:sz w:val="28"/>
          <w:szCs w:val="28"/>
        </w:rPr>
      </w:pPr>
      <w:r w:rsidRPr="000A4B41">
        <w:rPr>
          <w:rFonts w:ascii="Akzidenz-Grotesk Pro Bold" w:hAnsi="Akzidenz-Grotesk Pro Bold"/>
          <w:noProof/>
          <w:sz w:val="28"/>
          <w:szCs w:val="28"/>
        </w:rPr>
        <w:t>Basket of Flowers</w:t>
      </w:r>
    </w:p>
    <w:p w:rsidR="009B4070" w:rsidRPr="000A4B41" w:rsidRDefault="009B4070" w:rsidP="000579D8">
      <w:pPr>
        <w:spacing w:after="0" w:line="240" w:lineRule="auto"/>
        <w:rPr>
          <w:rFonts w:ascii="Akzidenz-Grotesk Pro Regular" w:hAnsi="Akzidenz-Grotesk Pro Regular"/>
          <w:sz w:val="28"/>
          <w:szCs w:val="28"/>
        </w:rPr>
      </w:pPr>
      <w:r w:rsidRPr="000A4B41">
        <w:rPr>
          <w:rFonts w:ascii="Akzidenz-Grotesk Pro Regular" w:hAnsi="Akzidenz-Grotesk Pro Regular"/>
          <w:noProof/>
          <w:sz w:val="28"/>
          <w:szCs w:val="28"/>
        </w:rPr>
        <w:t>c.1938</w:t>
      </w:r>
    </w:p>
    <w:p w:rsidR="009B4070" w:rsidRPr="000A4B41" w:rsidRDefault="009B4070" w:rsidP="000579D8">
      <w:pPr>
        <w:spacing w:after="0" w:line="240" w:lineRule="auto"/>
        <w:rPr>
          <w:rFonts w:ascii="Akzidenz-Grotesk Pro Regular" w:hAnsi="Akzidenz-Grotesk Pro Regular"/>
          <w:sz w:val="28"/>
          <w:szCs w:val="28"/>
        </w:rPr>
      </w:pPr>
      <w:r w:rsidRPr="000A4B41">
        <w:rPr>
          <w:rFonts w:ascii="Akzidenz-Grotesk Pro Regular" w:hAnsi="Akzidenz-Grotesk Pro Regular"/>
          <w:noProof/>
          <w:sz w:val="28"/>
          <w:szCs w:val="28"/>
        </w:rPr>
        <w:t>Wood engraving on paper</w:t>
      </w:r>
    </w:p>
    <w:p w:rsidR="009B4070" w:rsidRPr="000A4B41" w:rsidRDefault="009B4070" w:rsidP="000579D8">
      <w:pPr>
        <w:spacing w:after="0" w:line="240" w:lineRule="auto"/>
        <w:rPr>
          <w:rFonts w:ascii="Akzidenz-Grotesk Pro Regular" w:hAnsi="Akzidenz-Grotesk Pro Regular"/>
          <w:sz w:val="28"/>
          <w:szCs w:val="28"/>
        </w:rPr>
      </w:pPr>
      <w:r w:rsidRPr="000A4B41">
        <w:rPr>
          <w:rFonts w:ascii="Akzidenz-Grotesk Pro Regular" w:hAnsi="Akzidenz-Grotesk Pro Regular"/>
          <w:noProof/>
          <w:sz w:val="28"/>
          <w:szCs w:val="28"/>
        </w:rPr>
        <w:t>The Breuning-Eve Gift of Enid Marx Prints (2007)</w:t>
      </w:r>
    </w:p>
    <w:p w:rsidR="002D1EF5" w:rsidRPr="000A4B41" w:rsidRDefault="002D1EF5" w:rsidP="000579D8">
      <w:pPr>
        <w:spacing w:after="0" w:line="240" w:lineRule="auto"/>
        <w:rPr>
          <w:rFonts w:ascii="Akzidenz-Grotesk Pro Regular" w:hAnsi="Akzidenz-Grotesk Pro Regular"/>
          <w:noProof/>
          <w:sz w:val="28"/>
          <w:szCs w:val="28"/>
        </w:rPr>
      </w:pPr>
    </w:p>
    <w:p w:rsidR="009B4070" w:rsidRPr="000A4B41" w:rsidRDefault="009B4070" w:rsidP="000579D8">
      <w:pPr>
        <w:spacing w:after="0" w:line="240" w:lineRule="auto"/>
        <w:rPr>
          <w:rFonts w:ascii="Akzidenz-Grotesk Pro Regular" w:hAnsi="Akzidenz-Grotesk Pro Regular"/>
          <w:noProof/>
          <w:sz w:val="28"/>
          <w:szCs w:val="28"/>
        </w:rPr>
      </w:pPr>
      <w:r w:rsidRPr="000A4B41">
        <w:rPr>
          <w:rFonts w:ascii="Akzidenz-Grotesk Pro Bold" w:hAnsi="Akzidenz-Grotesk Pro Bold"/>
          <w:noProof/>
          <w:sz w:val="28"/>
          <w:szCs w:val="28"/>
        </w:rPr>
        <w:t>Paul</w:t>
      </w:r>
      <w:r w:rsidRPr="000A4B41">
        <w:rPr>
          <w:rFonts w:ascii="Akzidenz-Grotesk Pro Bold" w:hAnsi="Akzidenz-Grotesk Pro Bold"/>
          <w:sz w:val="28"/>
          <w:szCs w:val="28"/>
        </w:rPr>
        <w:t xml:space="preserve"> </w:t>
      </w:r>
      <w:r w:rsidRPr="000A4B41">
        <w:rPr>
          <w:rFonts w:ascii="Akzidenz-Grotesk Pro Bold" w:hAnsi="Akzidenz-Grotesk Pro Bold"/>
          <w:noProof/>
          <w:sz w:val="28"/>
          <w:szCs w:val="28"/>
        </w:rPr>
        <w:t>Nash</w:t>
      </w:r>
      <w:r w:rsidRPr="000A4B41">
        <w:rPr>
          <w:rFonts w:ascii="Akzidenz-Grotesk Pro Regular" w:hAnsi="Akzidenz-Grotesk Pro Regular"/>
          <w:sz w:val="28"/>
          <w:szCs w:val="28"/>
        </w:rPr>
        <w:t xml:space="preserve"> </w:t>
      </w:r>
      <w:r w:rsidRPr="000A4B41">
        <w:rPr>
          <w:rFonts w:ascii="Akzidenz-Grotesk Pro Regular" w:hAnsi="Akzidenz-Grotesk Pro Regular"/>
          <w:noProof/>
          <w:sz w:val="28"/>
          <w:szCs w:val="28"/>
        </w:rPr>
        <w:t>1889-1946</w:t>
      </w:r>
    </w:p>
    <w:p w:rsidR="00E42B88" w:rsidRPr="000A4B41" w:rsidRDefault="00E42B88" w:rsidP="000579D8">
      <w:pPr>
        <w:spacing w:after="0" w:line="240" w:lineRule="auto"/>
        <w:rPr>
          <w:rFonts w:ascii="Akzidenz-Grotesk Pro Regular" w:hAnsi="Akzidenz-Grotesk Pro Regular"/>
          <w:sz w:val="28"/>
          <w:szCs w:val="28"/>
        </w:rPr>
      </w:pPr>
    </w:p>
    <w:p w:rsidR="009B4070" w:rsidRPr="000A4B41" w:rsidRDefault="009B4070" w:rsidP="000579D8">
      <w:pPr>
        <w:spacing w:after="0" w:line="240" w:lineRule="auto"/>
        <w:rPr>
          <w:rFonts w:ascii="Akzidenz-Grotesk Pro Bold" w:hAnsi="Akzidenz-Grotesk Pro Bold"/>
          <w:sz w:val="28"/>
          <w:szCs w:val="28"/>
        </w:rPr>
      </w:pPr>
      <w:r w:rsidRPr="000A4B41">
        <w:rPr>
          <w:rFonts w:ascii="Akzidenz-Grotesk Pro Bold" w:hAnsi="Akzidenz-Grotesk Pro Bold"/>
          <w:noProof/>
          <w:sz w:val="28"/>
          <w:szCs w:val="28"/>
        </w:rPr>
        <w:t>Winter, Hampden</w:t>
      </w:r>
    </w:p>
    <w:p w:rsidR="009B4070" w:rsidRPr="000A4B41" w:rsidRDefault="009B4070" w:rsidP="000579D8">
      <w:pPr>
        <w:spacing w:after="0" w:line="240" w:lineRule="auto"/>
        <w:rPr>
          <w:rFonts w:ascii="Akzidenz-Grotesk Pro Regular" w:hAnsi="Akzidenz-Grotesk Pro Regular"/>
          <w:sz w:val="28"/>
          <w:szCs w:val="28"/>
        </w:rPr>
      </w:pPr>
      <w:r w:rsidRPr="000A4B41">
        <w:rPr>
          <w:rFonts w:ascii="Akzidenz-Grotesk Pro Regular" w:hAnsi="Akzidenz-Grotesk Pro Regular"/>
          <w:noProof/>
          <w:sz w:val="28"/>
          <w:szCs w:val="28"/>
        </w:rPr>
        <w:t>1921</w:t>
      </w:r>
    </w:p>
    <w:p w:rsidR="009B4070" w:rsidRPr="000A4B41" w:rsidRDefault="009B4070" w:rsidP="000579D8">
      <w:pPr>
        <w:spacing w:after="0" w:line="240" w:lineRule="auto"/>
        <w:rPr>
          <w:rFonts w:ascii="Akzidenz-Grotesk Pro Regular" w:hAnsi="Akzidenz-Grotesk Pro Regular"/>
          <w:sz w:val="28"/>
          <w:szCs w:val="28"/>
        </w:rPr>
      </w:pPr>
      <w:r w:rsidRPr="000A4B41">
        <w:rPr>
          <w:rFonts w:ascii="Akzidenz-Grotesk Pro Regular" w:hAnsi="Akzidenz-Grotesk Pro Regular"/>
          <w:noProof/>
          <w:sz w:val="28"/>
          <w:szCs w:val="28"/>
        </w:rPr>
        <w:t>Wood engraving on paper</w:t>
      </w:r>
    </w:p>
    <w:p w:rsidR="009B4070" w:rsidRPr="000A4B41" w:rsidRDefault="009B4070" w:rsidP="000579D8">
      <w:pPr>
        <w:spacing w:after="0" w:line="240" w:lineRule="auto"/>
        <w:rPr>
          <w:rFonts w:ascii="Akzidenz-Grotesk Pro Regular" w:hAnsi="Akzidenz-Grotesk Pro Regular"/>
          <w:sz w:val="28"/>
          <w:szCs w:val="28"/>
        </w:rPr>
      </w:pPr>
      <w:r w:rsidRPr="000A4B41">
        <w:rPr>
          <w:rFonts w:ascii="Akzidenz-Grotesk Pro Regular" w:hAnsi="Akzidenz-Grotesk Pro Regular"/>
          <w:noProof/>
          <w:sz w:val="28"/>
          <w:szCs w:val="28"/>
        </w:rPr>
        <w:t>The Peter Collymore Gift (2016)</w:t>
      </w:r>
    </w:p>
    <w:p w:rsidR="009B4070" w:rsidRPr="000A4B41" w:rsidRDefault="009B4070" w:rsidP="000579D8">
      <w:pPr>
        <w:spacing w:after="0" w:line="240" w:lineRule="auto"/>
        <w:rPr>
          <w:rFonts w:ascii="Akzidenz-Grotesk Pro Regular" w:hAnsi="Akzidenz-Grotesk Pro Regular"/>
          <w:noProof/>
          <w:sz w:val="28"/>
          <w:szCs w:val="28"/>
        </w:rPr>
      </w:pPr>
    </w:p>
    <w:p w:rsidR="00E25F19" w:rsidRPr="000A4B41" w:rsidRDefault="001517AC" w:rsidP="000579D8">
      <w:pPr>
        <w:spacing w:after="0" w:line="240" w:lineRule="auto"/>
        <w:rPr>
          <w:rFonts w:ascii="Akzidenz-Grotesk Pro Regular" w:hAnsi="Akzidenz-Grotesk Pro Regular"/>
          <w:noProof/>
          <w:sz w:val="28"/>
          <w:szCs w:val="28"/>
        </w:rPr>
      </w:pPr>
      <w:r w:rsidRPr="000A4B41">
        <w:rPr>
          <w:rFonts w:ascii="Akzidenz-Grotesk Pro Regular" w:hAnsi="Akzidenz-Grotesk Pro Regular"/>
          <w:noProof/>
          <w:sz w:val="28"/>
          <w:szCs w:val="28"/>
        </w:rPr>
        <w:t>B</w:t>
      </w:r>
      <w:r w:rsidR="00E25F19" w:rsidRPr="000A4B41">
        <w:rPr>
          <w:rFonts w:ascii="Akzidenz-Grotesk Pro Regular" w:hAnsi="Akzidenz-Grotesk Pro Regular"/>
          <w:noProof/>
          <w:sz w:val="28"/>
          <w:szCs w:val="28"/>
        </w:rPr>
        <w:t xml:space="preserve">etween 1918 and 1932 </w:t>
      </w:r>
      <w:r w:rsidRPr="000A4B41">
        <w:rPr>
          <w:rFonts w:ascii="Akzidenz-Grotesk Pro Regular" w:hAnsi="Akzidenz-Grotesk Pro Regular"/>
          <w:noProof/>
          <w:sz w:val="28"/>
          <w:szCs w:val="28"/>
        </w:rPr>
        <w:t>Nash</w:t>
      </w:r>
      <w:r w:rsidR="00E25F19" w:rsidRPr="000A4B41">
        <w:rPr>
          <w:rFonts w:ascii="Akzidenz-Grotesk Pro Regular" w:hAnsi="Akzidenz-Grotesk Pro Regular"/>
          <w:noProof/>
          <w:sz w:val="28"/>
          <w:szCs w:val="28"/>
        </w:rPr>
        <w:t xml:space="preserve"> </w:t>
      </w:r>
      <w:r w:rsidR="00C57078" w:rsidRPr="000A4B41">
        <w:rPr>
          <w:rFonts w:ascii="Akzidenz-Grotesk Pro Regular" w:hAnsi="Akzidenz-Grotesk Pro Regular"/>
          <w:noProof/>
          <w:sz w:val="28"/>
          <w:szCs w:val="28"/>
        </w:rPr>
        <w:t>illustrated some eighteen books and in</w:t>
      </w:r>
      <w:r w:rsidR="00E25F19" w:rsidRPr="000A4B41">
        <w:rPr>
          <w:rFonts w:ascii="Akzidenz-Grotesk Pro Regular" w:hAnsi="Akzidenz-Grotesk Pro Regular"/>
          <w:noProof/>
          <w:sz w:val="28"/>
          <w:szCs w:val="28"/>
        </w:rPr>
        <w:t xml:space="preserve"> </w:t>
      </w:r>
      <w:r w:rsidR="00C30E8F" w:rsidRPr="000A4B41">
        <w:rPr>
          <w:rFonts w:ascii="Akzidenz-Grotesk Pro Regular" w:hAnsi="Akzidenz-Grotesk Pro Regular"/>
          <w:noProof/>
          <w:sz w:val="28"/>
          <w:szCs w:val="28"/>
        </w:rPr>
        <w:t>1920</w:t>
      </w:r>
      <w:r w:rsidR="00E25F19" w:rsidRPr="000A4B41">
        <w:rPr>
          <w:rFonts w:ascii="Akzidenz-Grotesk Pro Regular" w:hAnsi="Akzidenz-Grotesk Pro Regular"/>
          <w:noProof/>
          <w:sz w:val="28"/>
          <w:szCs w:val="28"/>
        </w:rPr>
        <w:t xml:space="preserve"> he joined the newly founded Society of Wood Engravers. </w:t>
      </w:r>
      <w:r w:rsidR="00C30E8F" w:rsidRPr="000A4B41">
        <w:rPr>
          <w:rFonts w:ascii="Akzidenz-Grotesk Pro Regular" w:hAnsi="Akzidenz-Grotesk Pro Regular"/>
          <w:noProof/>
          <w:sz w:val="28"/>
          <w:szCs w:val="28"/>
        </w:rPr>
        <w:t xml:space="preserve"> 'Places', is a set of seven wood engraved plates with short prose texts printed in his own handwriting published </w:t>
      </w:r>
      <w:r w:rsidR="00E25F19" w:rsidRPr="000A4B41">
        <w:rPr>
          <w:rFonts w:ascii="Akzidenz-Grotesk Pro Regular" w:hAnsi="Akzidenz-Grotesk Pro Regular"/>
          <w:noProof/>
          <w:sz w:val="28"/>
          <w:szCs w:val="28"/>
        </w:rPr>
        <w:t>in 1923</w:t>
      </w:r>
      <w:r w:rsidR="00C30E8F" w:rsidRPr="000A4B41">
        <w:rPr>
          <w:rFonts w:ascii="Akzidenz-Grotesk Pro Regular" w:hAnsi="Akzidenz-Grotesk Pro Regular"/>
          <w:noProof/>
          <w:sz w:val="28"/>
          <w:szCs w:val="28"/>
        </w:rPr>
        <w:t xml:space="preserve">. </w:t>
      </w:r>
      <w:r w:rsidR="00E25F19" w:rsidRPr="000A4B41">
        <w:rPr>
          <w:rFonts w:ascii="Akzidenz-Grotesk Pro Regular" w:hAnsi="Akzidenz-Grotesk Pro Regular"/>
          <w:noProof/>
          <w:sz w:val="28"/>
          <w:szCs w:val="28"/>
        </w:rPr>
        <w:t>The prose poem, which this image accompanies, describes a severe winter where life is 'imprisoned'. The boughs of the beech tree are like 'steel', and a 'palid gleam falls across metal spears'.</w:t>
      </w:r>
    </w:p>
    <w:p w:rsidR="00C30E8F" w:rsidRPr="000A4B41" w:rsidRDefault="00C30E8F" w:rsidP="000579D8">
      <w:pPr>
        <w:spacing w:after="0" w:line="240" w:lineRule="auto"/>
        <w:rPr>
          <w:rFonts w:ascii="Akzidenz-Grotesk Pro Regular" w:hAnsi="Akzidenz-Grotesk Pro Regular"/>
          <w:noProof/>
          <w:sz w:val="28"/>
          <w:szCs w:val="28"/>
        </w:rPr>
      </w:pPr>
    </w:p>
    <w:p w:rsidR="000A4B41" w:rsidRDefault="000A4B41">
      <w:pPr>
        <w:rPr>
          <w:rFonts w:ascii="Akzidenz-Grotesk Pro Bold" w:hAnsi="Akzidenz-Grotesk Pro Bold"/>
          <w:noProof/>
          <w:sz w:val="28"/>
          <w:szCs w:val="28"/>
        </w:rPr>
      </w:pPr>
      <w:r>
        <w:rPr>
          <w:rFonts w:ascii="Akzidenz-Grotesk Pro Bold" w:hAnsi="Akzidenz-Grotesk Pro Bold"/>
          <w:noProof/>
          <w:sz w:val="28"/>
          <w:szCs w:val="28"/>
        </w:rPr>
        <w:br w:type="page"/>
      </w:r>
    </w:p>
    <w:p w:rsidR="009B4070" w:rsidRPr="000A4B41" w:rsidRDefault="009B4070" w:rsidP="000579D8">
      <w:pPr>
        <w:spacing w:after="0" w:line="240" w:lineRule="auto"/>
        <w:rPr>
          <w:rFonts w:ascii="Akzidenz-Grotesk Pro Regular" w:hAnsi="Akzidenz-Grotesk Pro Regular"/>
          <w:noProof/>
          <w:sz w:val="28"/>
          <w:szCs w:val="28"/>
        </w:rPr>
      </w:pPr>
      <w:r w:rsidRPr="000A4B41">
        <w:rPr>
          <w:rFonts w:ascii="Akzidenz-Grotesk Pro Bold" w:hAnsi="Akzidenz-Grotesk Pro Bold"/>
          <w:noProof/>
          <w:sz w:val="28"/>
          <w:szCs w:val="28"/>
        </w:rPr>
        <w:lastRenderedPageBreak/>
        <w:t>Paul</w:t>
      </w:r>
      <w:r w:rsidRPr="000A4B41">
        <w:rPr>
          <w:rFonts w:ascii="Akzidenz-Grotesk Pro Bold" w:hAnsi="Akzidenz-Grotesk Pro Bold"/>
          <w:sz w:val="28"/>
          <w:szCs w:val="28"/>
        </w:rPr>
        <w:t xml:space="preserve"> </w:t>
      </w:r>
      <w:r w:rsidRPr="000A4B41">
        <w:rPr>
          <w:rFonts w:ascii="Akzidenz-Grotesk Pro Bold" w:hAnsi="Akzidenz-Grotesk Pro Bold"/>
          <w:noProof/>
          <w:sz w:val="28"/>
          <w:szCs w:val="28"/>
        </w:rPr>
        <w:t>Nash</w:t>
      </w:r>
      <w:r w:rsidRPr="000A4B41">
        <w:rPr>
          <w:rFonts w:ascii="Akzidenz-Grotesk Pro Regular" w:hAnsi="Akzidenz-Grotesk Pro Regular"/>
          <w:sz w:val="28"/>
          <w:szCs w:val="28"/>
        </w:rPr>
        <w:t xml:space="preserve"> </w:t>
      </w:r>
      <w:r w:rsidRPr="000A4B41">
        <w:rPr>
          <w:rFonts w:ascii="Akzidenz-Grotesk Pro Regular" w:hAnsi="Akzidenz-Grotesk Pro Regular"/>
          <w:noProof/>
          <w:sz w:val="28"/>
          <w:szCs w:val="28"/>
        </w:rPr>
        <w:t>1889-1946</w:t>
      </w:r>
    </w:p>
    <w:p w:rsidR="000A4B41" w:rsidRPr="000A4B41" w:rsidRDefault="000A4B41" w:rsidP="000579D8">
      <w:pPr>
        <w:spacing w:after="0" w:line="240" w:lineRule="auto"/>
        <w:rPr>
          <w:rFonts w:ascii="Akzidenz-Grotesk Pro Regular" w:hAnsi="Akzidenz-Grotesk Pro Regular"/>
          <w:sz w:val="28"/>
          <w:szCs w:val="28"/>
        </w:rPr>
      </w:pPr>
    </w:p>
    <w:p w:rsidR="009B4070" w:rsidRPr="000A4B41" w:rsidRDefault="009B4070" w:rsidP="000579D8">
      <w:pPr>
        <w:spacing w:after="0" w:line="240" w:lineRule="auto"/>
        <w:rPr>
          <w:rFonts w:ascii="Akzidenz-Grotesk Pro Bold" w:hAnsi="Akzidenz-Grotesk Pro Bold"/>
          <w:sz w:val="28"/>
          <w:szCs w:val="28"/>
        </w:rPr>
      </w:pPr>
      <w:r w:rsidRPr="000A4B41">
        <w:rPr>
          <w:rFonts w:ascii="Akzidenz-Grotesk Pro Bold" w:hAnsi="Akzidenz-Grotesk Pro Bold"/>
          <w:noProof/>
          <w:sz w:val="28"/>
          <w:szCs w:val="28"/>
        </w:rPr>
        <w:t>Winter Wood</w:t>
      </w:r>
    </w:p>
    <w:p w:rsidR="009B4070" w:rsidRPr="000A4B41" w:rsidRDefault="009B4070" w:rsidP="000579D8">
      <w:pPr>
        <w:spacing w:after="0" w:line="240" w:lineRule="auto"/>
        <w:rPr>
          <w:rFonts w:ascii="Akzidenz-Grotesk Pro Regular" w:hAnsi="Akzidenz-Grotesk Pro Regular"/>
          <w:sz w:val="28"/>
          <w:szCs w:val="28"/>
        </w:rPr>
      </w:pPr>
      <w:r w:rsidRPr="000A4B41">
        <w:rPr>
          <w:rFonts w:ascii="Akzidenz-Grotesk Pro Regular" w:hAnsi="Akzidenz-Grotesk Pro Regular"/>
          <w:noProof/>
          <w:sz w:val="28"/>
          <w:szCs w:val="28"/>
        </w:rPr>
        <w:t>1922</w:t>
      </w:r>
    </w:p>
    <w:p w:rsidR="009B4070" w:rsidRPr="000A4B41" w:rsidRDefault="009B4070" w:rsidP="000579D8">
      <w:pPr>
        <w:spacing w:after="0" w:line="240" w:lineRule="auto"/>
        <w:rPr>
          <w:rFonts w:ascii="Akzidenz-Grotesk Pro Regular" w:hAnsi="Akzidenz-Grotesk Pro Regular"/>
          <w:sz w:val="28"/>
          <w:szCs w:val="28"/>
        </w:rPr>
      </w:pPr>
      <w:r w:rsidRPr="000A4B41">
        <w:rPr>
          <w:rFonts w:ascii="Akzidenz-Grotesk Pro Regular" w:hAnsi="Akzidenz-Grotesk Pro Regular"/>
          <w:noProof/>
          <w:sz w:val="28"/>
          <w:szCs w:val="28"/>
        </w:rPr>
        <w:t>Wood engraving on paper</w:t>
      </w:r>
    </w:p>
    <w:p w:rsidR="009B4070" w:rsidRPr="000A4B41" w:rsidRDefault="009B4070" w:rsidP="000579D8">
      <w:pPr>
        <w:spacing w:after="0" w:line="240" w:lineRule="auto"/>
        <w:rPr>
          <w:rFonts w:ascii="Akzidenz-Grotesk Pro Regular" w:hAnsi="Akzidenz-Grotesk Pro Regular"/>
          <w:noProof/>
          <w:sz w:val="28"/>
          <w:szCs w:val="28"/>
        </w:rPr>
      </w:pPr>
      <w:r w:rsidRPr="000A4B41">
        <w:rPr>
          <w:rFonts w:ascii="Akzidenz-Grotesk Pro Regular" w:hAnsi="Akzidenz-Grotesk Pro Regular"/>
          <w:noProof/>
          <w:sz w:val="28"/>
          <w:szCs w:val="28"/>
        </w:rPr>
        <w:t>On Loan from a Private Collection (2004)</w:t>
      </w:r>
    </w:p>
    <w:p w:rsidR="00C30E8F" w:rsidRPr="000A4B41" w:rsidRDefault="00C30E8F" w:rsidP="000579D8">
      <w:pPr>
        <w:spacing w:after="0" w:line="240" w:lineRule="auto"/>
        <w:rPr>
          <w:rFonts w:ascii="Akzidenz-Grotesk Pro Regular" w:hAnsi="Akzidenz-Grotesk Pro Regular"/>
          <w:sz w:val="28"/>
          <w:szCs w:val="28"/>
        </w:rPr>
      </w:pPr>
    </w:p>
    <w:p w:rsidR="00C30E8F" w:rsidRPr="000A4B41" w:rsidRDefault="00C30E8F" w:rsidP="000579D8">
      <w:pPr>
        <w:spacing w:after="0" w:line="240" w:lineRule="auto"/>
        <w:rPr>
          <w:rFonts w:ascii="Akzidenz-Grotesk Pro Regular" w:hAnsi="Akzidenz-Grotesk Pro Regular"/>
          <w:noProof/>
          <w:sz w:val="28"/>
          <w:szCs w:val="28"/>
        </w:rPr>
      </w:pPr>
      <w:r w:rsidRPr="000A4B41">
        <w:rPr>
          <w:rFonts w:ascii="Akzidenz-Grotesk Pro Regular" w:hAnsi="Akzidenz-Grotesk Pro Regular"/>
          <w:noProof/>
          <w:sz w:val="28"/>
          <w:szCs w:val="28"/>
        </w:rPr>
        <w:t xml:space="preserve">This print was the last in Nash's 'Places' series of wood engravings, of which the artist wrote: 'There are places, just as there are people and objects and works of art, whose relationship of parts creates a mystery, an enchantment, which cannot be analysed.' </w:t>
      </w:r>
    </w:p>
    <w:p w:rsidR="00C30E8F" w:rsidRPr="000A4B41" w:rsidRDefault="00C30E8F" w:rsidP="000579D8">
      <w:pPr>
        <w:spacing w:after="0" w:line="240" w:lineRule="auto"/>
        <w:rPr>
          <w:rFonts w:ascii="Akzidenz-Grotesk Pro Regular" w:hAnsi="Akzidenz-Grotesk Pro Regular"/>
          <w:noProof/>
          <w:sz w:val="28"/>
          <w:szCs w:val="28"/>
        </w:rPr>
      </w:pPr>
    </w:p>
    <w:p w:rsidR="000A4B41" w:rsidRPr="000A4B41" w:rsidRDefault="000A4B41" w:rsidP="000A4B41">
      <w:pPr>
        <w:spacing w:after="0" w:line="240" w:lineRule="auto"/>
        <w:rPr>
          <w:rFonts w:ascii="Akzidenz-Grotesk Pro Regular" w:hAnsi="Akzidenz-Grotesk Pro Regular"/>
          <w:noProof/>
          <w:sz w:val="28"/>
          <w:szCs w:val="28"/>
        </w:rPr>
      </w:pPr>
      <w:r w:rsidRPr="000A4B41">
        <w:rPr>
          <w:rFonts w:ascii="Akzidenz-Grotesk Pro Bold" w:hAnsi="Akzidenz-Grotesk Pro Bold"/>
          <w:noProof/>
          <w:sz w:val="28"/>
          <w:szCs w:val="28"/>
        </w:rPr>
        <w:t>Paul</w:t>
      </w:r>
      <w:r w:rsidRPr="000A4B41">
        <w:rPr>
          <w:rFonts w:ascii="Akzidenz-Grotesk Pro Bold" w:hAnsi="Akzidenz-Grotesk Pro Bold"/>
          <w:sz w:val="28"/>
          <w:szCs w:val="28"/>
        </w:rPr>
        <w:t xml:space="preserve"> </w:t>
      </w:r>
      <w:r w:rsidRPr="000A4B41">
        <w:rPr>
          <w:rFonts w:ascii="Akzidenz-Grotesk Pro Bold" w:hAnsi="Akzidenz-Grotesk Pro Bold"/>
          <w:noProof/>
          <w:sz w:val="28"/>
          <w:szCs w:val="28"/>
        </w:rPr>
        <w:t>Nash</w:t>
      </w:r>
      <w:r w:rsidRPr="000A4B41">
        <w:rPr>
          <w:rFonts w:ascii="Akzidenz-Grotesk Pro Regular" w:hAnsi="Akzidenz-Grotesk Pro Regular"/>
          <w:sz w:val="28"/>
          <w:szCs w:val="28"/>
        </w:rPr>
        <w:t xml:space="preserve"> </w:t>
      </w:r>
      <w:r w:rsidRPr="000A4B41">
        <w:rPr>
          <w:rFonts w:ascii="Akzidenz-Grotesk Pro Regular" w:hAnsi="Akzidenz-Grotesk Pro Regular"/>
          <w:noProof/>
          <w:sz w:val="28"/>
          <w:szCs w:val="28"/>
        </w:rPr>
        <w:t>1889-1946</w:t>
      </w:r>
    </w:p>
    <w:p w:rsidR="000A4B41" w:rsidRPr="000A4B41" w:rsidRDefault="000A4B41" w:rsidP="000579D8">
      <w:pPr>
        <w:spacing w:after="0" w:line="240" w:lineRule="auto"/>
        <w:rPr>
          <w:rFonts w:ascii="Akzidenz-Grotesk Pro Regular" w:hAnsi="Akzidenz-Grotesk Pro Regular"/>
          <w:noProof/>
          <w:sz w:val="28"/>
          <w:szCs w:val="28"/>
        </w:rPr>
      </w:pPr>
    </w:p>
    <w:p w:rsidR="009B4070" w:rsidRPr="00D3127A" w:rsidRDefault="009B4070" w:rsidP="000579D8">
      <w:pPr>
        <w:spacing w:after="0" w:line="240" w:lineRule="auto"/>
        <w:rPr>
          <w:rFonts w:ascii="Akzidenz-Grotesk Pro Bold" w:hAnsi="Akzidenz-Grotesk Pro Bold"/>
          <w:sz w:val="28"/>
          <w:szCs w:val="28"/>
        </w:rPr>
      </w:pPr>
      <w:r w:rsidRPr="00D3127A">
        <w:rPr>
          <w:rFonts w:ascii="Akzidenz-Grotesk Pro Bold" w:hAnsi="Akzidenz-Grotesk Pro Bold"/>
          <w:noProof/>
          <w:sz w:val="28"/>
          <w:szCs w:val="28"/>
        </w:rPr>
        <w:t>Dyke by the Road</w:t>
      </w:r>
    </w:p>
    <w:p w:rsidR="009B4070" w:rsidRPr="000A4B41" w:rsidRDefault="009B4070" w:rsidP="000579D8">
      <w:pPr>
        <w:spacing w:after="0" w:line="240" w:lineRule="auto"/>
        <w:rPr>
          <w:rFonts w:ascii="Akzidenz-Grotesk Pro Regular" w:hAnsi="Akzidenz-Grotesk Pro Regular"/>
          <w:sz w:val="28"/>
          <w:szCs w:val="28"/>
        </w:rPr>
      </w:pPr>
      <w:r w:rsidRPr="000A4B41">
        <w:rPr>
          <w:rFonts w:ascii="Akzidenz-Grotesk Pro Regular" w:hAnsi="Akzidenz-Grotesk Pro Regular"/>
          <w:noProof/>
          <w:sz w:val="28"/>
          <w:szCs w:val="28"/>
        </w:rPr>
        <w:t>1923</w:t>
      </w:r>
    </w:p>
    <w:p w:rsidR="009B4070" w:rsidRPr="000A4B41" w:rsidRDefault="009B4070" w:rsidP="000579D8">
      <w:pPr>
        <w:spacing w:after="0" w:line="240" w:lineRule="auto"/>
        <w:rPr>
          <w:rFonts w:ascii="Akzidenz-Grotesk Pro Regular" w:hAnsi="Akzidenz-Grotesk Pro Regular"/>
          <w:sz w:val="28"/>
          <w:szCs w:val="28"/>
        </w:rPr>
      </w:pPr>
      <w:r w:rsidRPr="000A4B41">
        <w:rPr>
          <w:rFonts w:ascii="Akzidenz-Grotesk Pro Regular" w:hAnsi="Akzidenz-Grotesk Pro Regular"/>
          <w:noProof/>
          <w:sz w:val="28"/>
          <w:szCs w:val="28"/>
        </w:rPr>
        <w:t>Wood engraving on paper</w:t>
      </w:r>
    </w:p>
    <w:p w:rsidR="009B4070" w:rsidRPr="000A4B41" w:rsidRDefault="009B4070" w:rsidP="000579D8">
      <w:pPr>
        <w:spacing w:after="0" w:line="240" w:lineRule="auto"/>
        <w:rPr>
          <w:rFonts w:ascii="Akzidenz-Grotesk Pro Regular" w:hAnsi="Akzidenz-Grotesk Pro Regular"/>
          <w:noProof/>
          <w:sz w:val="28"/>
          <w:szCs w:val="28"/>
        </w:rPr>
      </w:pPr>
      <w:r w:rsidRPr="000A4B41">
        <w:rPr>
          <w:rFonts w:ascii="Akzidenz-Grotesk Pro Regular" w:hAnsi="Akzidenz-Grotesk Pro Regular"/>
          <w:noProof/>
          <w:sz w:val="28"/>
          <w:szCs w:val="28"/>
        </w:rPr>
        <w:t>On Loan from a Private Collection (2004)</w:t>
      </w:r>
    </w:p>
    <w:p w:rsidR="00E25F19" w:rsidRPr="000A4B41" w:rsidRDefault="00E25F19" w:rsidP="000579D8">
      <w:pPr>
        <w:spacing w:after="0" w:line="240" w:lineRule="auto"/>
        <w:rPr>
          <w:rFonts w:ascii="Akzidenz-Grotesk Pro Regular" w:hAnsi="Akzidenz-Grotesk Pro Regular"/>
          <w:noProof/>
          <w:sz w:val="28"/>
          <w:szCs w:val="28"/>
        </w:rPr>
      </w:pPr>
    </w:p>
    <w:p w:rsidR="000A4B41" w:rsidRPr="000A4B41" w:rsidRDefault="000A4B41" w:rsidP="000A4B41">
      <w:pPr>
        <w:spacing w:after="0" w:line="240" w:lineRule="auto"/>
        <w:rPr>
          <w:rFonts w:ascii="Akzidenz-Grotesk Pro Regular" w:hAnsi="Akzidenz-Grotesk Pro Regular"/>
          <w:noProof/>
          <w:sz w:val="28"/>
          <w:szCs w:val="28"/>
        </w:rPr>
      </w:pPr>
      <w:r w:rsidRPr="000A4B41">
        <w:rPr>
          <w:rFonts w:ascii="Akzidenz-Grotesk Pro Bold" w:hAnsi="Akzidenz-Grotesk Pro Bold"/>
          <w:noProof/>
          <w:sz w:val="28"/>
          <w:szCs w:val="28"/>
        </w:rPr>
        <w:t>Paul</w:t>
      </w:r>
      <w:r w:rsidRPr="000A4B41">
        <w:rPr>
          <w:rFonts w:ascii="Akzidenz-Grotesk Pro Bold" w:hAnsi="Akzidenz-Grotesk Pro Bold"/>
          <w:sz w:val="28"/>
          <w:szCs w:val="28"/>
        </w:rPr>
        <w:t xml:space="preserve"> </w:t>
      </w:r>
      <w:r w:rsidRPr="000A4B41">
        <w:rPr>
          <w:rFonts w:ascii="Akzidenz-Grotesk Pro Bold" w:hAnsi="Akzidenz-Grotesk Pro Bold"/>
          <w:noProof/>
          <w:sz w:val="28"/>
          <w:szCs w:val="28"/>
        </w:rPr>
        <w:t>Nash</w:t>
      </w:r>
      <w:r w:rsidRPr="000A4B41">
        <w:rPr>
          <w:rFonts w:ascii="Akzidenz-Grotesk Pro Regular" w:hAnsi="Akzidenz-Grotesk Pro Regular"/>
          <w:sz w:val="28"/>
          <w:szCs w:val="28"/>
        </w:rPr>
        <w:t xml:space="preserve"> </w:t>
      </w:r>
      <w:r w:rsidRPr="000A4B41">
        <w:rPr>
          <w:rFonts w:ascii="Akzidenz-Grotesk Pro Regular" w:hAnsi="Akzidenz-Grotesk Pro Regular"/>
          <w:noProof/>
          <w:sz w:val="28"/>
          <w:szCs w:val="28"/>
        </w:rPr>
        <w:t>1889-1946</w:t>
      </w:r>
    </w:p>
    <w:p w:rsidR="000A4B41" w:rsidRPr="000A4B41" w:rsidRDefault="000A4B41" w:rsidP="000579D8">
      <w:pPr>
        <w:spacing w:after="0" w:line="240" w:lineRule="auto"/>
        <w:rPr>
          <w:rFonts w:ascii="Akzidenz-Grotesk Pro Regular" w:hAnsi="Akzidenz-Grotesk Pro Regular"/>
          <w:noProof/>
          <w:sz w:val="28"/>
          <w:szCs w:val="28"/>
        </w:rPr>
      </w:pPr>
    </w:p>
    <w:p w:rsidR="009B4070" w:rsidRPr="00D3127A" w:rsidRDefault="009B4070" w:rsidP="000579D8">
      <w:pPr>
        <w:spacing w:after="0" w:line="240" w:lineRule="auto"/>
        <w:rPr>
          <w:rFonts w:ascii="Akzidenz-Grotesk Pro Bold" w:hAnsi="Akzidenz-Grotesk Pro Bold"/>
          <w:sz w:val="28"/>
          <w:szCs w:val="28"/>
        </w:rPr>
      </w:pPr>
      <w:r w:rsidRPr="00D3127A">
        <w:rPr>
          <w:rFonts w:ascii="Akzidenz-Grotesk Pro Bold" w:hAnsi="Akzidenz-Grotesk Pro Bold"/>
          <w:noProof/>
          <w:sz w:val="28"/>
          <w:szCs w:val="28"/>
        </w:rPr>
        <w:t>The Pond</w:t>
      </w:r>
    </w:p>
    <w:p w:rsidR="009B4070" w:rsidRPr="000A4B41" w:rsidRDefault="009B4070" w:rsidP="000579D8">
      <w:pPr>
        <w:spacing w:after="0" w:line="240" w:lineRule="auto"/>
        <w:rPr>
          <w:rFonts w:ascii="Akzidenz-Grotesk Pro Regular" w:hAnsi="Akzidenz-Grotesk Pro Regular"/>
          <w:sz w:val="28"/>
          <w:szCs w:val="28"/>
        </w:rPr>
      </w:pPr>
      <w:r w:rsidRPr="000A4B41">
        <w:rPr>
          <w:rFonts w:ascii="Akzidenz-Grotesk Pro Regular" w:hAnsi="Akzidenz-Grotesk Pro Regular"/>
          <w:noProof/>
          <w:sz w:val="28"/>
          <w:szCs w:val="28"/>
        </w:rPr>
        <w:t>1925</w:t>
      </w:r>
    </w:p>
    <w:p w:rsidR="009B4070" w:rsidRPr="000A4B41" w:rsidRDefault="009B4070" w:rsidP="000579D8">
      <w:pPr>
        <w:spacing w:after="0" w:line="240" w:lineRule="auto"/>
        <w:rPr>
          <w:rFonts w:ascii="Akzidenz-Grotesk Pro Regular" w:hAnsi="Akzidenz-Grotesk Pro Regular"/>
          <w:sz w:val="28"/>
          <w:szCs w:val="28"/>
        </w:rPr>
      </w:pPr>
      <w:r w:rsidRPr="000A4B41">
        <w:rPr>
          <w:rFonts w:ascii="Akzidenz-Grotesk Pro Regular" w:hAnsi="Akzidenz-Grotesk Pro Regular"/>
          <w:noProof/>
          <w:sz w:val="28"/>
          <w:szCs w:val="28"/>
        </w:rPr>
        <w:t>Etching on paper</w:t>
      </w:r>
    </w:p>
    <w:p w:rsidR="009B4070" w:rsidRPr="000A4B41" w:rsidRDefault="009B4070" w:rsidP="000579D8">
      <w:pPr>
        <w:spacing w:after="0" w:line="240" w:lineRule="auto"/>
        <w:rPr>
          <w:rFonts w:ascii="Akzidenz-Grotesk Pro Regular" w:hAnsi="Akzidenz-Grotesk Pro Regular"/>
          <w:sz w:val="28"/>
          <w:szCs w:val="28"/>
        </w:rPr>
      </w:pPr>
      <w:r w:rsidRPr="000A4B41">
        <w:rPr>
          <w:rFonts w:ascii="Akzidenz-Grotesk Pro Regular" w:hAnsi="Akzidenz-Grotesk Pro Regular"/>
          <w:noProof/>
          <w:sz w:val="28"/>
          <w:szCs w:val="28"/>
        </w:rPr>
        <w:t>Presented by Dennis Andrews and Christopher Whelen (2009)</w:t>
      </w:r>
    </w:p>
    <w:p w:rsidR="009B4070" w:rsidRPr="000A4B41" w:rsidRDefault="009B4070" w:rsidP="000579D8">
      <w:pPr>
        <w:spacing w:after="0" w:line="240" w:lineRule="auto"/>
        <w:rPr>
          <w:rFonts w:ascii="Akzidenz-Grotesk Pro Regular" w:hAnsi="Akzidenz-Grotesk Pro Regular"/>
          <w:noProof/>
          <w:sz w:val="28"/>
          <w:szCs w:val="28"/>
        </w:rPr>
      </w:pPr>
    </w:p>
    <w:p w:rsidR="000A4B41" w:rsidRPr="000A4B41" w:rsidRDefault="000A4B41" w:rsidP="000A4B41">
      <w:pPr>
        <w:spacing w:after="0" w:line="240" w:lineRule="auto"/>
        <w:rPr>
          <w:rFonts w:ascii="Akzidenz-Grotesk Pro Regular" w:hAnsi="Akzidenz-Grotesk Pro Regular"/>
          <w:noProof/>
          <w:sz w:val="28"/>
          <w:szCs w:val="28"/>
        </w:rPr>
      </w:pPr>
      <w:r w:rsidRPr="000A4B41">
        <w:rPr>
          <w:rFonts w:ascii="Akzidenz-Grotesk Pro Bold" w:hAnsi="Akzidenz-Grotesk Pro Bold"/>
          <w:noProof/>
          <w:sz w:val="28"/>
          <w:szCs w:val="28"/>
        </w:rPr>
        <w:t>Paul</w:t>
      </w:r>
      <w:r w:rsidRPr="000A4B41">
        <w:rPr>
          <w:rFonts w:ascii="Akzidenz-Grotesk Pro Bold" w:hAnsi="Akzidenz-Grotesk Pro Bold"/>
          <w:sz w:val="28"/>
          <w:szCs w:val="28"/>
        </w:rPr>
        <w:t xml:space="preserve"> </w:t>
      </w:r>
      <w:r w:rsidRPr="000A4B41">
        <w:rPr>
          <w:rFonts w:ascii="Akzidenz-Grotesk Pro Bold" w:hAnsi="Akzidenz-Grotesk Pro Bold"/>
          <w:noProof/>
          <w:sz w:val="28"/>
          <w:szCs w:val="28"/>
        </w:rPr>
        <w:t>Nash</w:t>
      </w:r>
      <w:r w:rsidRPr="000A4B41">
        <w:rPr>
          <w:rFonts w:ascii="Akzidenz-Grotesk Pro Regular" w:hAnsi="Akzidenz-Grotesk Pro Regular"/>
          <w:sz w:val="28"/>
          <w:szCs w:val="28"/>
        </w:rPr>
        <w:t xml:space="preserve"> </w:t>
      </w:r>
      <w:r w:rsidRPr="000A4B41">
        <w:rPr>
          <w:rFonts w:ascii="Akzidenz-Grotesk Pro Regular" w:hAnsi="Akzidenz-Grotesk Pro Regular"/>
          <w:noProof/>
          <w:sz w:val="28"/>
          <w:szCs w:val="28"/>
        </w:rPr>
        <w:t>1889-1946</w:t>
      </w:r>
    </w:p>
    <w:p w:rsidR="000A4B41" w:rsidRPr="000A4B41" w:rsidRDefault="000A4B41" w:rsidP="000579D8">
      <w:pPr>
        <w:spacing w:after="0" w:line="240" w:lineRule="auto"/>
        <w:rPr>
          <w:rFonts w:ascii="Akzidenz-Grotesk Pro Regular" w:hAnsi="Akzidenz-Grotesk Pro Regular"/>
          <w:noProof/>
          <w:sz w:val="20"/>
          <w:szCs w:val="20"/>
        </w:rPr>
      </w:pPr>
    </w:p>
    <w:p w:rsidR="002D1EF5" w:rsidRPr="00D3127A" w:rsidRDefault="002D1EF5" w:rsidP="000579D8">
      <w:pPr>
        <w:spacing w:after="0" w:line="240" w:lineRule="auto"/>
        <w:rPr>
          <w:rFonts w:ascii="Akzidenz-Grotesk Pro Bold" w:hAnsi="Akzidenz-Grotesk Pro Bold"/>
          <w:sz w:val="28"/>
          <w:szCs w:val="28"/>
        </w:rPr>
      </w:pPr>
      <w:r w:rsidRPr="00D3127A">
        <w:rPr>
          <w:rFonts w:ascii="Akzidenz-Grotesk Pro Bold" w:hAnsi="Akzidenz-Grotesk Pro Bold"/>
          <w:noProof/>
          <w:sz w:val="28"/>
          <w:szCs w:val="28"/>
        </w:rPr>
        <w:t>Dead Spring</w:t>
      </w:r>
    </w:p>
    <w:p w:rsidR="002D1EF5" w:rsidRPr="000A4B41" w:rsidRDefault="002D1EF5" w:rsidP="000579D8">
      <w:pPr>
        <w:spacing w:after="0" w:line="240" w:lineRule="auto"/>
        <w:rPr>
          <w:rFonts w:ascii="Akzidenz-Grotesk Pro Regular" w:hAnsi="Akzidenz-Grotesk Pro Regular"/>
          <w:sz w:val="28"/>
          <w:szCs w:val="28"/>
        </w:rPr>
      </w:pPr>
      <w:r w:rsidRPr="000A4B41">
        <w:rPr>
          <w:rFonts w:ascii="Akzidenz-Grotesk Pro Regular" w:hAnsi="Akzidenz-Grotesk Pro Regular"/>
          <w:noProof/>
          <w:sz w:val="28"/>
          <w:szCs w:val="28"/>
        </w:rPr>
        <w:t>1929</w:t>
      </w:r>
    </w:p>
    <w:p w:rsidR="002D1EF5" w:rsidRPr="000A4B41" w:rsidRDefault="002D1EF5" w:rsidP="000579D8">
      <w:pPr>
        <w:spacing w:after="0" w:line="240" w:lineRule="auto"/>
        <w:rPr>
          <w:rFonts w:ascii="Akzidenz-Grotesk Pro Regular" w:hAnsi="Akzidenz-Grotesk Pro Regular"/>
          <w:sz w:val="28"/>
          <w:szCs w:val="28"/>
        </w:rPr>
      </w:pPr>
      <w:r w:rsidRPr="000A4B41">
        <w:rPr>
          <w:rFonts w:ascii="Akzidenz-Grotesk Pro Regular" w:hAnsi="Akzidenz-Grotesk Pro Regular"/>
          <w:noProof/>
          <w:sz w:val="28"/>
          <w:szCs w:val="28"/>
        </w:rPr>
        <w:t>Oil on canvas</w:t>
      </w:r>
    </w:p>
    <w:p w:rsidR="002D1EF5" w:rsidRPr="000A4B41" w:rsidRDefault="002D1EF5" w:rsidP="000579D8">
      <w:pPr>
        <w:spacing w:after="0" w:line="240" w:lineRule="auto"/>
        <w:rPr>
          <w:rFonts w:ascii="Akzidenz-Grotesk Pro Regular" w:hAnsi="Akzidenz-Grotesk Pro Regular"/>
          <w:noProof/>
          <w:sz w:val="28"/>
          <w:szCs w:val="28"/>
        </w:rPr>
      </w:pPr>
      <w:r w:rsidRPr="000A4B41">
        <w:rPr>
          <w:rFonts w:ascii="Akzidenz-Grotesk Pro Regular" w:hAnsi="Akzidenz-Grotesk Pro Regular"/>
          <w:noProof/>
          <w:sz w:val="28"/>
          <w:szCs w:val="28"/>
        </w:rPr>
        <w:t>Kearley Bequest through the Art Fund (1989)</w:t>
      </w:r>
    </w:p>
    <w:p w:rsidR="009B4070" w:rsidRPr="000A4B41" w:rsidRDefault="009B4070" w:rsidP="000579D8">
      <w:pPr>
        <w:spacing w:after="0" w:line="240" w:lineRule="auto"/>
        <w:rPr>
          <w:rFonts w:ascii="Akzidenz-Grotesk Pro Regular" w:hAnsi="Akzidenz-Grotesk Pro Regular"/>
          <w:noProof/>
          <w:sz w:val="28"/>
          <w:szCs w:val="28"/>
        </w:rPr>
      </w:pPr>
    </w:p>
    <w:p w:rsidR="000A4B41" w:rsidRPr="000A4B41" w:rsidRDefault="000A4B41" w:rsidP="000A4B41">
      <w:pPr>
        <w:spacing w:after="0" w:line="240" w:lineRule="auto"/>
        <w:rPr>
          <w:rFonts w:ascii="Akzidenz-Grotesk Pro Regular" w:hAnsi="Akzidenz-Grotesk Pro Regular"/>
          <w:noProof/>
          <w:sz w:val="28"/>
          <w:szCs w:val="28"/>
        </w:rPr>
      </w:pPr>
      <w:r w:rsidRPr="000A4B41">
        <w:rPr>
          <w:rFonts w:ascii="Akzidenz-Grotesk Pro Bold" w:hAnsi="Akzidenz-Grotesk Pro Bold"/>
          <w:noProof/>
          <w:sz w:val="28"/>
          <w:szCs w:val="28"/>
        </w:rPr>
        <w:t>Paul</w:t>
      </w:r>
      <w:r w:rsidRPr="000A4B41">
        <w:rPr>
          <w:rFonts w:ascii="Akzidenz-Grotesk Pro Bold" w:hAnsi="Akzidenz-Grotesk Pro Bold"/>
          <w:sz w:val="28"/>
          <w:szCs w:val="28"/>
        </w:rPr>
        <w:t xml:space="preserve"> </w:t>
      </w:r>
      <w:r w:rsidRPr="000A4B41">
        <w:rPr>
          <w:rFonts w:ascii="Akzidenz-Grotesk Pro Bold" w:hAnsi="Akzidenz-Grotesk Pro Bold"/>
          <w:noProof/>
          <w:sz w:val="28"/>
          <w:szCs w:val="28"/>
        </w:rPr>
        <w:t>Nash</w:t>
      </w:r>
      <w:r w:rsidRPr="000A4B41">
        <w:rPr>
          <w:rFonts w:ascii="Akzidenz-Grotesk Pro Regular" w:hAnsi="Akzidenz-Grotesk Pro Regular"/>
          <w:sz w:val="28"/>
          <w:szCs w:val="28"/>
        </w:rPr>
        <w:t xml:space="preserve"> </w:t>
      </w:r>
      <w:r w:rsidRPr="000A4B41">
        <w:rPr>
          <w:rFonts w:ascii="Akzidenz-Grotesk Pro Regular" w:hAnsi="Akzidenz-Grotesk Pro Regular"/>
          <w:noProof/>
          <w:sz w:val="28"/>
          <w:szCs w:val="28"/>
        </w:rPr>
        <w:t>1889-1946</w:t>
      </w:r>
    </w:p>
    <w:p w:rsidR="000A4B41" w:rsidRPr="000A4B41" w:rsidRDefault="000A4B41" w:rsidP="000579D8">
      <w:pPr>
        <w:spacing w:after="0" w:line="240" w:lineRule="auto"/>
        <w:rPr>
          <w:rFonts w:ascii="Akzidenz-Grotesk Pro Regular" w:hAnsi="Akzidenz-Grotesk Pro Regular"/>
          <w:noProof/>
          <w:sz w:val="20"/>
          <w:szCs w:val="20"/>
        </w:rPr>
      </w:pPr>
    </w:p>
    <w:p w:rsidR="002D1EF5" w:rsidRPr="00D3127A" w:rsidRDefault="002D1EF5" w:rsidP="000579D8">
      <w:pPr>
        <w:spacing w:after="0" w:line="240" w:lineRule="auto"/>
        <w:rPr>
          <w:rFonts w:ascii="Akzidenz-Grotesk Pro Bold" w:hAnsi="Akzidenz-Grotesk Pro Bold"/>
          <w:sz w:val="28"/>
          <w:szCs w:val="28"/>
        </w:rPr>
      </w:pPr>
      <w:r w:rsidRPr="00D3127A">
        <w:rPr>
          <w:rFonts w:ascii="Akzidenz-Grotesk Pro Bold" w:hAnsi="Akzidenz-Grotesk Pro Bold"/>
          <w:noProof/>
          <w:sz w:val="28"/>
          <w:szCs w:val="28"/>
        </w:rPr>
        <w:t>Untitled (The Tide)</w:t>
      </w:r>
    </w:p>
    <w:p w:rsidR="002D1EF5" w:rsidRPr="000A4B41" w:rsidRDefault="002D1EF5" w:rsidP="000579D8">
      <w:pPr>
        <w:spacing w:after="0" w:line="240" w:lineRule="auto"/>
        <w:rPr>
          <w:rFonts w:ascii="Akzidenz-Grotesk Pro Regular" w:hAnsi="Akzidenz-Grotesk Pro Regular"/>
          <w:sz w:val="28"/>
          <w:szCs w:val="28"/>
        </w:rPr>
      </w:pPr>
      <w:r w:rsidRPr="000A4B41">
        <w:rPr>
          <w:rFonts w:ascii="Akzidenz-Grotesk Pro Regular" w:hAnsi="Akzidenz-Grotesk Pro Regular"/>
          <w:noProof/>
          <w:sz w:val="28"/>
          <w:szCs w:val="28"/>
        </w:rPr>
        <w:t>1920</w:t>
      </w:r>
    </w:p>
    <w:p w:rsidR="002D1EF5" w:rsidRPr="000A4B41" w:rsidRDefault="002D1EF5" w:rsidP="000579D8">
      <w:pPr>
        <w:spacing w:after="0" w:line="240" w:lineRule="auto"/>
        <w:rPr>
          <w:rFonts w:ascii="Akzidenz-Grotesk Pro Regular" w:hAnsi="Akzidenz-Grotesk Pro Regular"/>
          <w:sz w:val="28"/>
          <w:szCs w:val="28"/>
        </w:rPr>
      </w:pPr>
      <w:r w:rsidRPr="000A4B41">
        <w:rPr>
          <w:rFonts w:ascii="Akzidenz-Grotesk Pro Regular" w:hAnsi="Akzidenz-Grotesk Pro Regular"/>
          <w:noProof/>
          <w:sz w:val="28"/>
          <w:szCs w:val="28"/>
        </w:rPr>
        <w:t>Lithograph on paper</w:t>
      </w:r>
    </w:p>
    <w:p w:rsidR="002D1EF5" w:rsidRPr="000A4B41" w:rsidRDefault="002D1EF5" w:rsidP="000579D8">
      <w:pPr>
        <w:spacing w:after="0" w:line="240" w:lineRule="auto"/>
        <w:rPr>
          <w:rFonts w:ascii="Akzidenz-Grotesk Pro Regular" w:hAnsi="Akzidenz-Grotesk Pro Regular"/>
          <w:sz w:val="28"/>
          <w:szCs w:val="28"/>
        </w:rPr>
      </w:pPr>
      <w:r w:rsidRPr="000A4B41">
        <w:rPr>
          <w:rFonts w:ascii="Akzidenz-Grotesk Pro Regular" w:hAnsi="Akzidenz-Grotesk Pro Regular"/>
          <w:noProof/>
          <w:sz w:val="28"/>
          <w:szCs w:val="28"/>
        </w:rPr>
        <w:t>The George and Ann Dannatt Gift (2011)</w:t>
      </w:r>
    </w:p>
    <w:p w:rsidR="002D1EF5" w:rsidRPr="000A4B41" w:rsidRDefault="002D1EF5" w:rsidP="000579D8">
      <w:pPr>
        <w:spacing w:after="0" w:line="240" w:lineRule="auto"/>
        <w:rPr>
          <w:rFonts w:ascii="Akzidenz-Grotesk Pro Regular" w:hAnsi="Akzidenz-Grotesk Pro Regular"/>
          <w:noProof/>
          <w:sz w:val="28"/>
          <w:szCs w:val="28"/>
        </w:rPr>
      </w:pPr>
    </w:p>
    <w:p w:rsidR="000A4B41" w:rsidRPr="000A4B41" w:rsidRDefault="000A4B41" w:rsidP="000A4B41">
      <w:pPr>
        <w:spacing w:after="0" w:line="240" w:lineRule="auto"/>
        <w:rPr>
          <w:rFonts w:ascii="Akzidenz-Grotesk Pro Regular" w:hAnsi="Akzidenz-Grotesk Pro Regular"/>
          <w:noProof/>
          <w:sz w:val="28"/>
          <w:szCs w:val="28"/>
        </w:rPr>
      </w:pPr>
      <w:r w:rsidRPr="000A4B41">
        <w:rPr>
          <w:rFonts w:ascii="Akzidenz-Grotesk Pro Bold" w:hAnsi="Akzidenz-Grotesk Pro Bold"/>
          <w:noProof/>
          <w:sz w:val="28"/>
          <w:szCs w:val="28"/>
        </w:rPr>
        <w:t>Paul</w:t>
      </w:r>
      <w:r w:rsidRPr="000A4B41">
        <w:rPr>
          <w:rFonts w:ascii="Akzidenz-Grotesk Pro Bold" w:hAnsi="Akzidenz-Grotesk Pro Bold"/>
          <w:sz w:val="28"/>
          <w:szCs w:val="28"/>
        </w:rPr>
        <w:t xml:space="preserve"> </w:t>
      </w:r>
      <w:r w:rsidRPr="000A4B41">
        <w:rPr>
          <w:rFonts w:ascii="Akzidenz-Grotesk Pro Bold" w:hAnsi="Akzidenz-Grotesk Pro Bold"/>
          <w:noProof/>
          <w:sz w:val="28"/>
          <w:szCs w:val="28"/>
        </w:rPr>
        <w:t>Nash</w:t>
      </w:r>
      <w:r w:rsidRPr="000A4B41">
        <w:rPr>
          <w:rFonts w:ascii="Akzidenz-Grotesk Pro Regular" w:hAnsi="Akzidenz-Grotesk Pro Regular"/>
          <w:sz w:val="28"/>
          <w:szCs w:val="28"/>
        </w:rPr>
        <w:t xml:space="preserve"> </w:t>
      </w:r>
      <w:r w:rsidRPr="000A4B41">
        <w:rPr>
          <w:rFonts w:ascii="Akzidenz-Grotesk Pro Regular" w:hAnsi="Akzidenz-Grotesk Pro Regular"/>
          <w:noProof/>
          <w:sz w:val="28"/>
          <w:szCs w:val="28"/>
        </w:rPr>
        <w:t>1889-1946</w:t>
      </w:r>
    </w:p>
    <w:p w:rsidR="000A4B41" w:rsidRPr="000A4B41" w:rsidRDefault="000A4B41" w:rsidP="000579D8">
      <w:pPr>
        <w:spacing w:after="0" w:line="240" w:lineRule="auto"/>
        <w:rPr>
          <w:rFonts w:ascii="Akzidenz-Grotesk Pro Regular" w:hAnsi="Akzidenz-Grotesk Pro Regular"/>
          <w:noProof/>
          <w:sz w:val="28"/>
          <w:szCs w:val="28"/>
        </w:rPr>
      </w:pPr>
    </w:p>
    <w:p w:rsidR="002D1EF5" w:rsidRPr="00D3127A" w:rsidRDefault="002D1EF5" w:rsidP="000579D8">
      <w:pPr>
        <w:spacing w:after="0" w:line="240" w:lineRule="auto"/>
        <w:rPr>
          <w:rFonts w:ascii="Akzidenz-Grotesk Pro Bold" w:hAnsi="Akzidenz-Grotesk Pro Bold"/>
          <w:sz w:val="28"/>
          <w:szCs w:val="28"/>
        </w:rPr>
      </w:pPr>
      <w:r w:rsidRPr="00D3127A">
        <w:rPr>
          <w:rFonts w:ascii="Akzidenz-Grotesk Pro Bold" w:hAnsi="Akzidenz-Grotesk Pro Bold"/>
          <w:noProof/>
          <w:sz w:val="28"/>
          <w:szCs w:val="28"/>
        </w:rPr>
        <w:t>Strange Coast</w:t>
      </w:r>
    </w:p>
    <w:p w:rsidR="002D1EF5" w:rsidRPr="000A4B41" w:rsidRDefault="002D1EF5" w:rsidP="000579D8">
      <w:pPr>
        <w:spacing w:after="0" w:line="240" w:lineRule="auto"/>
        <w:rPr>
          <w:rFonts w:ascii="Akzidenz-Grotesk Pro Regular" w:hAnsi="Akzidenz-Grotesk Pro Regular"/>
          <w:sz w:val="28"/>
          <w:szCs w:val="28"/>
        </w:rPr>
      </w:pPr>
      <w:r w:rsidRPr="000A4B41">
        <w:rPr>
          <w:rFonts w:ascii="Akzidenz-Grotesk Pro Regular" w:hAnsi="Akzidenz-Grotesk Pro Regular"/>
          <w:noProof/>
          <w:sz w:val="28"/>
          <w:szCs w:val="28"/>
        </w:rPr>
        <w:t>1920</w:t>
      </w:r>
    </w:p>
    <w:p w:rsidR="002D1EF5" w:rsidRPr="000A4B41" w:rsidRDefault="002D1EF5" w:rsidP="000579D8">
      <w:pPr>
        <w:spacing w:after="0" w:line="240" w:lineRule="auto"/>
        <w:rPr>
          <w:rFonts w:ascii="Akzidenz-Grotesk Pro Regular" w:hAnsi="Akzidenz-Grotesk Pro Regular"/>
          <w:sz w:val="28"/>
          <w:szCs w:val="28"/>
        </w:rPr>
      </w:pPr>
      <w:r w:rsidRPr="000A4B41">
        <w:rPr>
          <w:rFonts w:ascii="Akzidenz-Grotesk Pro Regular" w:hAnsi="Akzidenz-Grotesk Pro Regular"/>
          <w:noProof/>
          <w:sz w:val="28"/>
          <w:szCs w:val="28"/>
        </w:rPr>
        <w:t>Lithograph on paper</w:t>
      </w:r>
    </w:p>
    <w:p w:rsidR="002D1EF5" w:rsidRPr="000A4B41" w:rsidRDefault="002D1EF5" w:rsidP="000579D8">
      <w:pPr>
        <w:spacing w:after="0" w:line="240" w:lineRule="auto"/>
        <w:rPr>
          <w:rFonts w:ascii="Akzidenz-Grotesk Pro Regular" w:hAnsi="Akzidenz-Grotesk Pro Regular"/>
          <w:sz w:val="28"/>
          <w:szCs w:val="28"/>
        </w:rPr>
      </w:pPr>
      <w:r w:rsidRPr="000A4B41">
        <w:rPr>
          <w:rFonts w:ascii="Akzidenz-Grotesk Pro Regular" w:hAnsi="Akzidenz-Grotesk Pro Regular"/>
          <w:noProof/>
          <w:sz w:val="28"/>
          <w:szCs w:val="28"/>
        </w:rPr>
        <w:t>The George and Ann Dannatt Gift (2011)</w:t>
      </w:r>
    </w:p>
    <w:p w:rsidR="002D1EF5" w:rsidRPr="000A4B41" w:rsidRDefault="002D1EF5" w:rsidP="000579D8">
      <w:pPr>
        <w:spacing w:after="0" w:line="240" w:lineRule="auto"/>
        <w:rPr>
          <w:rFonts w:ascii="Akzidenz-Grotesk Pro Regular" w:hAnsi="Akzidenz-Grotesk Pro Regular"/>
          <w:noProof/>
          <w:sz w:val="28"/>
          <w:szCs w:val="28"/>
        </w:rPr>
      </w:pPr>
    </w:p>
    <w:p w:rsidR="000A4B41" w:rsidRPr="000A4B41" w:rsidRDefault="000A4B41" w:rsidP="000A4B41">
      <w:pPr>
        <w:spacing w:after="0" w:line="240" w:lineRule="auto"/>
        <w:rPr>
          <w:rFonts w:ascii="Akzidenz-Grotesk Pro Regular" w:hAnsi="Akzidenz-Grotesk Pro Regular"/>
          <w:noProof/>
          <w:sz w:val="28"/>
          <w:szCs w:val="28"/>
        </w:rPr>
      </w:pPr>
      <w:r w:rsidRPr="000A4B41">
        <w:rPr>
          <w:rFonts w:ascii="Akzidenz-Grotesk Pro Bold" w:hAnsi="Akzidenz-Grotesk Pro Bold"/>
          <w:noProof/>
          <w:sz w:val="28"/>
          <w:szCs w:val="28"/>
        </w:rPr>
        <w:t>Paul</w:t>
      </w:r>
      <w:r w:rsidRPr="000A4B41">
        <w:rPr>
          <w:rFonts w:ascii="Akzidenz-Grotesk Pro Bold" w:hAnsi="Akzidenz-Grotesk Pro Bold"/>
          <w:sz w:val="28"/>
          <w:szCs w:val="28"/>
        </w:rPr>
        <w:t xml:space="preserve"> </w:t>
      </w:r>
      <w:r w:rsidRPr="000A4B41">
        <w:rPr>
          <w:rFonts w:ascii="Akzidenz-Grotesk Pro Bold" w:hAnsi="Akzidenz-Grotesk Pro Bold"/>
          <w:noProof/>
          <w:sz w:val="28"/>
          <w:szCs w:val="28"/>
        </w:rPr>
        <w:t>Nash</w:t>
      </w:r>
      <w:r w:rsidRPr="000A4B41">
        <w:rPr>
          <w:rFonts w:ascii="Akzidenz-Grotesk Pro Regular" w:hAnsi="Akzidenz-Grotesk Pro Regular"/>
          <w:sz w:val="28"/>
          <w:szCs w:val="28"/>
        </w:rPr>
        <w:t xml:space="preserve"> </w:t>
      </w:r>
      <w:r w:rsidRPr="000A4B41">
        <w:rPr>
          <w:rFonts w:ascii="Akzidenz-Grotesk Pro Regular" w:hAnsi="Akzidenz-Grotesk Pro Regular"/>
          <w:noProof/>
          <w:sz w:val="28"/>
          <w:szCs w:val="28"/>
        </w:rPr>
        <w:t>1889-1946</w:t>
      </w:r>
    </w:p>
    <w:p w:rsidR="000A4B41" w:rsidRPr="000A4B41" w:rsidRDefault="000A4B41" w:rsidP="000579D8">
      <w:pPr>
        <w:spacing w:after="0" w:line="240" w:lineRule="auto"/>
        <w:rPr>
          <w:rFonts w:ascii="Akzidenz-Grotesk Pro Regular" w:hAnsi="Akzidenz-Grotesk Pro Regular"/>
          <w:noProof/>
          <w:sz w:val="28"/>
          <w:szCs w:val="28"/>
        </w:rPr>
      </w:pPr>
    </w:p>
    <w:p w:rsidR="002D1EF5" w:rsidRPr="00D3127A" w:rsidRDefault="002D1EF5" w:rsidP="000579D8">
      <w:pPr>
        <w:spacing w:after="0" w:line="240" w:lineRule="auto"/>
        <w:rPr>
          <w:rFonts w:ascii="Akzidenz-Grotesk Pro Bold" w:hAnsi="Akzidenz-Grotesk Pro Bold"/>
          <w:sz w:val="28"/>
          <w:szCs w:val="28"/>
        </w:rPr>
      </w:pPr>
      <w:r w:rsidRPr="00D3127A">
        <w:rPr>
          <w:rFonts w:ascii="Akzidenz-Grotesk Pro Bold" w:hAnsi="Akzidenz-Grotesk Pro Bold"/>
          <w:noProof/>
          <w:sz w:val="28"/>
          <w:szCs w:val="28"/>
        </w:rPr>
        <w:t>Dymchurch</w:t>
      </w:r>
    </w:p>
    <w:p w:rsidR="002D1EF5" w:rsidRPr="000A4B41" w:rsidRDefault="002D1EF5" w:rsidP="000579D8">
      <w:pPr>
        <w:spacing w:after="0" w:line="240" w:lineRule="auto"/>
        <w:rPr>
          <w:rFonts w:ascii="Akzidenz-Grotesk Pro Regular" w:hAnsi="Akzidenz-Grotesk Pro Regular"/>
          <w:sz w:val="28"/>
          <w:szCs w:val="28"/>
        </w:rPr>
      </w:pPr>
      <w:r w:rsidRPr="000A4B41">
        <w:rPr>
          <w:rFonts w:ascii="Akzidenz-Grotesk Pro Regular" w:hAnsi="Akzidenz-Grotesk Pro Regular"/>
          <w:noProof/>
          <w:sz w:val="28"/>
          <w:szCs w:val="28"/>
        </w:rPr>
        <w:t>1923</w:t>
      </w:r>
    </w:p>
    <w:p w:rsidR="002D1EF5" w:rsidRPr="000A4B41" w:rsidRDefault="000C6AEB" w:rsidP="000579D8">
      <w:pPr>
        <w:spacing w:after="0" w:line="240" w:lineRule="auto"/>
        <w:rPr>
          <w:rFonts w:ascii="Akzidenz-Grotesk Pro Regular" w:hAnsi="Akzidenz-Grotesk Pro Regular"/>
          <w:sz w:val="28"/>
          <w:szCs w:val="28"/>
        </w:rPr>
      </w:pPr>
      <w:r>
        <w:rPr>
          <w:rFonts w:ascii="Akzidenz-Grotesk Pro Regular" w:hAnsi="Akzidenz-Grotesk Pro Regular"/>
          <w:noProof/>
          <w:sz w:val="28"/>
          <w:szCs w:val="28"/>
        </w:rPr>
        <w:t>Copper</w:t>
      </w:r>
      <w:r w:rsidR="002D1EF5" w:rsidRPr="000A4B41">
        <w:rPr>
          <w:rFonts w:ascii="Akzidenz-Grotesk Pro Regular" w:hAnsi="Akzidenz-Grotesk Pro Regular"/>
          <w:noProof/>
          <w:sz w:val="28"/>
          <w:szCs w:val="28"/>
        </w:rPr>
        <w:t xml:space="preserve"> engra</w:t>
      </w:r>
      <w:bookmarkStart w:id="0" w:name="_GoBack"/>
      <w:bookmarkEnd w:id="0"/>
      <w:r w:rsidR="002D1EF5" w:rsidRPr="000A4B41">
        <w:rPr>
          <w:rFonts w:ascii="Akzidenz-Grotesk Pro Regular" w:hAnsi="Akzidenz-Grotesk Pro Regular"/>
          <w:noProof/>
          <w:sz w:val="28"/>
          <w:szCs w:val="28"/>
        </w:rPr>
        <w:t>ving on paper</w:t>
      </w:r>
    </w:p>
    <w:p w:rsidR="000C6AEB" w:rsidRPr="000C6AEB" w:rsidRDefault="000C6AEB" w:rsidP="000C6AEB">
      <w:pPr>
        <w:rPr>
          <w:rFonts w:ascii="Akzidenz-Grotesk Pro Regular" w:hAnsi="Akzidenz-Grotesk Pro Regular" w:cs="Calibri"/>
          <w:bCs/>
          <w:sz w:val="28"/>
          <w:szCs w:val="28"/>
        </w:rPr>
      </w:pPr>
      <w:r w:rsidRPr="000C6AEB">
        <w:rPr>
          <w:rFonts w:ascii="Akzidenz-Grotesk Pro Regular" w:hAnsi="Akzidenz-Grotesk Pro Regular" w:cs="Calibri"/>
          <w:bCs/>
          <w:sz w:val="28"/>
          <w:szCs w:val="28"/>
        </w:rPr>
        <w:t>The George and Ann Dannatt Gift (2011)</w:t>
      </w:r>
    </w:p>
    <w:p w:rsidR="00A857F0" w:rsidRPr="000A4B41" w:rsidRDefault="00A857F0" w:rsidP="000579D8">
      <w:pPr>
        <w:spacing w:after="0" w:line="240" w:lineRule="auto"/>
        <w:rPr>
          <w:rFonts w:ascii="Akzidenz-Grotesk Pro Regular" w:hAnsi="Akzidenz-Grotesk Pro Regular"/>
          <w:noProof/>
          <w:sz w:val="28"/>
          <w:szCs w:val="28"/>
        </w:rPr>
      </w:pPr>
    </w:p>
    <w:p w:rsidR="002D1EF5" w:rsidRPr="000A4B41" w:rsidRDefault="00A857F0" w:rsidP="000579D8">
      <w:pPr>
        <w:spacing w:after="0" w:line="240" w:lineRule="auto"/>
        <w:rPr>
          <w:rFonts w:ascii="Akzidenz-Grotesk Pro Regular" w:hAnsi="Akzidenz-Grotesk Pro Regular"/>
          <w:sz w:val="28"/>
          <w:szCs w:val="28"/>
        </w:rPr>
      </w:pPr>
      <w:r w:rsidRPr="000A4B41">
        <w:rPr>
          <w:rFonts w:ascii="Akzidenz-Grotesk Pro Regular" w:hAnsi="Akzidenz-Grotesk Pro Regular"/>
          <w:sz w:val="28"/>
          <w:szCs w:val="28"/>
        </w:rPr>
        <w:t xml:space="preserve">Nash was impressed by the vast sea wall at Dymchurch and saw it as emblematic of the continuous interaction between land and sea. He found that the coast at Dymchurch offered a naturally abstract landscape and in the early 1920s he began to incorporate abstraction into his work for the first time. </w:t>
      </w:r>
    </w:p>
    <w:p w:rsidR="000A4B41" w:rsidRPr="000A4B41" w:rsidRDefault="000A4B41" w:rsidP="000579D8">
      <w:pPr>
        <w:spacing w:after="0" w:line="240" w:lineRule="auto"/>
        <w:rPr>
          <w:rFonts w:ascii="Akzidenz-Grotesk Pro Regular" w:hAnsi="Akzidenz-Grotesk Pro Regular"/>
          <w:sz w:val="28"/>
          <w:szCs w:val="28"/>
        </w:rPr>
      </w:pPr>
    </w:p>
    <w:p w:rsidR="00D3127A" w:rsidRDefault="00D3127A">
      <w:pPr>
        <w:rPr>
          <w:rFonts w:ascii="Akzidenz-Grotesk Pro Bold" w:hAnsi="Akzidenz-Grotesk Pro Bold"/>
          <w:noProof/>
          <w:sz w:val="28"/>
          <w:szCs w:val="28"/>
        </w:rPr>
      </w:pPr>
      <w:r>
        <w:rPr>
          <w:rFonts w:ascii="Akzidenz-Grotesk Pro Bold" w:hAnsi="Akzidenz-Grotesk Pro Bold"/>
          <w:noProof/>
          <w:sz w:val="28"/>
          <w:szCs w:val="28"/>
        </w:rPr>
        <w:br w:type="page"/>
      </w:r>
    </w:p>
    <w:p w:rsidR="000A4B41" w:rsidRPr="000A4B41" w:rsidRDefault="000A4B41" w:rsidP="000A4B41">
      <w:pPr>
        <w:spacing w:after="0" w:line="240" w:lineRule="auto"/>
        <w:rPr>
          <w:rFonts w:ascii="Akzidenz-Grotesk Pro Regular" w:hAnsi="Akzidenz-Grotesk Pro Regular"/>
          <w:noProof/>
          <w:sz w:val="28"/>
          <w:szCs w:val="28"/>
        </w:rPr>
      </w:pPr>
      <w:r w:rsidRPr="000A4B41">
        <w:rPr>
          <w:rFonts w:ascii="Akzidenz-Grotesk Pro Bold" w:hAnsi="Akzidenz-Grotesk Pro Bold"/>
          <w:noProof/>
          <w:sz w:val="28"/>
          <w:szCs w:val="28"/>
        </w:rPr>
        <w:lastRenderedPageBreak/>
        <w:t>Paul</w:t>
      </w:r>
      <w:r w:rsidRPr="000A4B41">
        <w:rPr>
          <w:rFonts w:ascii="Akzidenz-Grotesk Pro Bold" w:hAnsi="Akzidenz-Grotesk Pro Bold"/>
          <w:sz w:val="28"/>
          <w:szCs w:val="28"/>
        </w:rPr>
        <w:t xml:space="preserve"> </w:t>
      </w:r>
      <w:r w:rsidRPr="000A4B41">
        <w:rPr>
          <w:rFonts w:ascii="Akzidenz-Grotesk Pro Bold" w:hAnsi="Akzidenz-Grotesk Pro Bold"/>
          <w:noProof/>
          <w:sz w:val="28"/>
          <w:szCs w:val="28"/>
        </w:rPr>
        <w:t>Nash</w:t>
      </w:r>
      <w:r w:rsidRPr="000A4B41">
        <w:rPr>
          <w:rFonts w:ascii="Akzidenz-Grotesk Pro Regular" w:hAnsi="Akzidenz-Grotesk Pro Regular"/>
          <w:sz w:val="28"/>
          <w:szCs w:val="28"/>
        </w:rPr>
        <w:t xml:space="preserve"> </w:t>
      </w:r>
      <w:r w:rsidRPr="000A4B41">
        <w:rPr>
          <w:rFonts w:ascii="Akzidenz-Grotesk Pro Regular" w:hAnsi="Akzidenz-Grotesk Pro Regular"/>
          <w:noProof/>
          <w:sz w:val="28"/>
          <w:szCs w:val="28"/>
        </w:rPr>
        <w:t>1889-1946</w:t>
      </w:r>
    </w:p>
    <w:p w:rsidR="000A4B41" w:rsidRPr="000A4B41" w:rsidRDefault="000A4B41" w:rsidP="000579D8">
      <w:pPr>
        <w:spacing w:after="0" w:line="240" w:lineRule="auto"/>
        <w:rPr>
          <w:rFonts w:ascii="Akzidenz-Grotesk Pro Regular" w:hAnsi="Akzidenz-Grotesk Pro Regular"/>
          <w:noProof/>
          <w:sz w:val="28"/>
          <w:szCs w:val="28"/>
        </w:rPr>
      </w:pPr>
    </w:p>
    <w:p w:rsidR="002D1EF5" w:rsidRPr="00D3127A" w:rsidRDefault="002D1EF5" w:rsidP="000579D8">
      <w:pPr>
        <w:spacing w:after="0" w:line="240" w:lineRule="auto"/>
        <w:rPr>
          <w:rFonts w:ascii="Akzidenz-Grotesk Pro Bold" w:hAnsi="Akzidenz-Grotesk Pro Bold"/>
          <w:sz w:val="28"/>
          <w:szCs w:val="28"/>
        </w:rPr>
      </w:pPr>
      <w:r w:rsidRPr="00D3127A">
        <w:rPr>
          <w:rFonts w:ascii="Akzidenz-Grotesk Pro Bold" w:hAnsi="Akzidenz-Grotesk Pro Bold"/>
          <w:noProof/>
          <w:sz w:val="28"/>
          <w:szCs w:val="28"/>
        </w:rPr>
        <w:t>The Order of Five, from 'For Urne Buriall and the Garden of Cyrus'</w:t>
      </w:r>
    </w:p>
    <w:p w:rsidR="002D1EF5" w:rsidRPr="000A4B41" w:rsidRDefault="002D1EF5" w:rsidP="000579D8">
      <w:pPr>
        <w:spacing w:after="0" w:line="240" w:lineRule="auto"/>
        <w:rPr>
          <w:rFonts w:ascii="Akzidenz-Grotesk Pro Regular" w:hAnsi="Akzidenz-Grotesk Pro Regular"/>
          <w:sz w:val="28"/>
          <w:szCs w:val="28"/>
        </w:rPr>
      </w:pPr>
      <w:r w:rsidRPr="000A4B41">
        <w:rPr>
          <w:rFonts w:ascii="Akzidenz-Grotesk Pro Regular" w:hAnsi="Akzidenz-Grotesk Pro Regular"/>
          <w:noProof/>
          <w:sz w:val="28"/>
          <w:szCs w:val="28"/>
        </w:rPr>
        <w:t>1932</w:t>
      </w:r>
    </w:p>
    <w:p w:rsidR="002D1EF5" w:rsidRPr="000A4B41" w:rsidRDefault="002D1EF5" w:rsidP="000579D8">
      <w:pPr>
        <w:spacing w:after="0" w:line="240" w:lineRule="auto"/>
        <w:rPr>
          <w:rFonts w:ascii="Akzidenz-Grotesk Pro Regular" w:hAnsi="Akzidenz-Grotesk Pro Regular"/>
          <w:sz w:val="28"/>
          <w:szCs w:val="28"/>
        </w:rPr>
      </w:pPr>
      <w:r w:rsidRPr="000A4B41">
        <w:rPr>
          <w:rFonts w:ascii="Akzidenz-Grotesk Pro Regular" w:hAnsi="Akzidenz-Grotesk Pro Regular"/>
          <w:noProof/>
          <w:sz w:val="28"/>
          <w:szCs w:val="28"/>
        </w:rPr>
        <w:t>Collotype print and stencilled watercolour on paper</w:t>
      </w:r>
    </w:p>
    <w:p w:rsidR="002D1EF5" w:rsidRPr="000A4B41" w:rsidRDefault="002D1EF5" w:rsidP="000579D8">
      <w:pPr>
        <w:spacing w:after="0" w:line="240" w:lineRule="auto"/>
        <w:rPr>
          <w:rFonts w:ascii="Akzidenz-Grotesk Pro Regular" w:hAnsi="Akzidenz-Grotesk Pro Regular"/>
          <w:noProof/>
          <w:sz w:val="28"/>
          <w:szCs w:val="28"/>
        </w:rPr>
      </w:pPr>
      <w:r w:rsidRPr="000A4B41">
        <w:rPr>
          <w:rFonts w:ascii="Akzidenz-Grotesk Pro Regular" w:hAnsi="Akzidenz-Grotesk Pro Regular"/>
          <w:noProof/>
          <w:sz w:val="28"/>
          <w:szCs w:val="28"/>
        </w:rPr>
        <w:t>Lucas Bequest (1995) Adopted for conservation by Pablo Bronstein (2006)</w:t>
      </w:r>
    </w:p>
    <w:p w:rsidR="00A857F0" w:rsidRPr="000A4B41" w:rsidRDefault="00A857F0" w:rsidP="000579D8">
      <w:pPr>
        <w:spacing w:after="0" w:line="240" w:lineRule="auto"/>
        <w:rPr>
          <w:rFonts w:ascii="Akzidenz-Grotesk Pro Regular" w:hAnsi="Akzidenz-Grotesk Pro Regular"/>
          <w:noProof/>
          <w:sz w:val="28"/>
          <w:szCs w:val="28"/>
        </w:rPr>
      </w:pPr>
    </w:p>
    <w:p w:rsidR="00A857F0" w:rsidRPr="000A4B41" w:rsidRDefault="00A857F0" w:rsidP="000579D8">
      <w:pPr>
        <w:spacing w:after="0" w:line="240" w:lineRule="auto"/>
        <w:rPr>
          <w:rFonts w:ascii="Akzidenz-Grotesk Pro Regular" w:hAnsi="Akzidenz-Grotesk Pro Regular"/>
          <w:sz w:val="28"/>
          <w:szCs w:val="28"/>
        </w:rPr>
      </w:pPr>
      <w:r w:rsidRPr="000A4B41">
        <w:rPr>
          <w:rFonts w:ascii="Akzidenz-Grotesk Pro Regular" w:hAnsi="Akzidenz-Grotesk Pro Regular"/>
          <w:sz w:val="28"/>
          <w:szCs w:val="28"/>
        </w:rPr>
        <w:t>In 1932 Paul Nash illustrated Cassell and Co's 1932 reprint of 'Urne Burial and The Garden of Cyrus' (1658) by the seventeenth-century philosopher-poet Sir Thomas Browne. Nash's images were stencilled in watercolour onto a printed collotype image, which conveyed the tone and texture of Nash's paintbrush and watercolour.</w:t>
      </w:r>
    </w:p>
    <w:p w:rsidR="00D3127A" w:rsidRDefault="00D3127A" w:rsidP="000A4B41">
      <w:pPr>
        <w:spacing w:after="0" w:line="240" w:lineRule="auto"/>
        <w:rPr>
          <w:rFonts w:ascii="Akzidenz-Grotesk Pro Bold" w:hAnsi="Akzidenz-Grotesk Pro Bold"/>
          <w:noProof/>
          <w:sz w:val="28"/>
          <w:szCs w:val="28"/>
        </w:rPr>
      </w:pPr>
    </w:p>
    <w:p w:rsidR="000A4B41" w:rsidRPr="000A4B41" w:rsidRDefault="000A4B41" w:rsidP="000A4B41">
      <w:pPr>
        <w:spacing w:after="0" w:line="240" w:lineRule="auto"/>
        <w:rPr>
          <w:rFonts w:ascii="Akzidenz-Grotesk Pro Regular" w:hAnsi="Akzidenz-Grotesk Pro Regular"/>
          <w:noProof/>
          <w:sz w:val="28"/>
          <w:szCs w:val="28"/>
        </w:rPr>
      </w:pPr>
      <w:r w:rsidRPr="000A4B41">
        <w:rPr>
          <w:rFonts w:ascii="Akzidenz-Grotesk Pro Bold" w:hAnsi="Akzidenz-Grotesk Pro Bold"/>
          <w:noProof/>
          <w:sz w:val="28"/>
          <w:szCs w:val="28"/>
        </w:rPr>
        <w:t>Paul</w:t>
      </w:r>
      <w:r w:rsidRPr="000A4B41">
        <w:rPr>
          <w:rFonts w:ascii="Akzidenz-Grotesk Pro Bold" w:hAnsi="Akzidenz-Grotesk Pro Bold"/>
          <w:sz w:val="28"/>
          <w:szCs w:val="28"/>
        </w:rPr>
        <w:t xml:space="preserve"> </w:t>
      </w:r>
      <w:r w:rsidRPr="000A4B41">
        <w:rPr>
          <w:rFonts w:ascii="Akzidenz-Grotesk Pro Bold" w:hAnsi="Akzidenz-Grotesk Pro Bold"/>
          <w:noProof/>
          <w:sz w:val="28"/>
          <w:szCs w:val="28"/>
        </w:rPr>
        <w:t>Nash</w:t>
      </w:r>
      <w:r w:rsidRPr="000A4B41">
        <w:rPr>
          <w:rFonts w:ascii="Akzidenz-Grotesk Pro Regular" w:hAnsi="Akzidenz-Grotesk Pro Regular"/>
          <w:sz w:val="28"/>
          <w:szCs w:val="28"/>
        </w:rPr>
        <w:t xml:space="preserve"> </w:t>
      </w:r>
      <w:r w:rsidRPr="000A4B41">
        <w:rPr>
          <w:rFonts w:ascii="Akzidenz-Grotesk Pro Regular" w:hAnsi="Akzidenz-Grotesk Pro Regular"/>
          <w:noProof/>
          <w:sz w:val="28"/>
          <w:szCs w:val="28"/>
        </w:rPr>
        <w:t>1889-1946</w:t>
      </w:r>
    </w:p>
    <w:p w:rsidR="000A4B41" w:rsidRPr="000A4B41" w:rsidRDefault="000A4B41" w:rsidP="000579D8">
      <w:pPr>
        <w:spacing w:after="0" w:line="240" w:lineRule="auto"/>
        <w:rPr>
          <w:rFonts w:ascii="Akzidenz-Grotesk Pro Regular" w:hAnsi="Akzidenz-Grotesk Pro Regular"/>
          <w:noProof/>
          <w:sz w:val="28"/>
          <w:szCs w:val="28"/>
        </w:rPr>
      </w:pPr>
    </w:p>
    <w:p w:rsidR="002D1EF5" w:rsidRPr="00D3127A" w:rsidRDefault="002D1EF5" w:rsidP="000579D8">
      <w:pPr>
        <w:spacing w:after="0" w:line="240" w:lineRule="auto"/>
        <w:rPr>
          <w:rFonts w:ascii="Akzidenz-Grotesk Pro Bold" w:hAnsi="Akzidenz-Grotesk Pro Bold"/>
          <w:sz w:val="28"/>
          <w:szCs w:val="28"/>
        </w:rPr>
      </w:pPr>
      <w:r w:rsidRPr="00D3127A">
        <w:rPr>
          <w:rFonts w:ascii="Akzidenz-Grotesk Pro Bold" w:hAnsi="Akzidenz-Grotesk Pro Bold"/>
          <w:noProof/>
          <w:sz w:val="28"/>
          <w:szCs w:val="28"/>
        </w:rPr>
        <w:t>Buried Urn, from 'For Urne Buriall and the Garden of Cyrus'</w:t>
      </w:r>
    </w:p>
    <w:p w:rsidR="002D1EF5" w:rsidRPr="000A4B41" w:rsidRDefault="002D1EF5" w:rsidP="000579D8">
      <w:pPr>
        <w:spacing w:after="0" w:line="240" w:lineRule="auto"/>
        <w:rPr>
          <w:rFonts w:ascii="Akzidenz-Grotesk Pro Regular" w:hAnsi="Akzidenz-Grotesk Pro Regular"/>
          <w:sz w:val="28"/>
          <w:szCs w:val="28"/>
        </w:rPr>
      </w:pPr>
      <w:r w:rsidRPr="000A4B41">
        <w:rPr>
          <w:rFonts w:ascii="Akzidenz-Grotesk Pro Regular" w:hAnsi="Akzidenz-Grotesk Pro Regular"/>
          <w:noProof/>
          <w:sz w:val="28"/>
          <w:szCs w:val="28"/>
        </w:rPr>
        <w:t>1932</w:t>
      </w:r>
    </w:p>
    <w:p w:rsidR="002D1EF5" w:rsidRPr="000A4B41" w:rsidRDefault="002D1EF5" w:rsidP="000579D8">
      <w:pPr>
        <w:spacing w:after="0" w:line="240" w:lineRule="auto"/>
        <w:rPr>
          <w:rFonts w:ascii="Akzidenz-Grotesk Pro Regular" w:hAnsi="Akzidenz-Grotesk Pro Regular"/>
          <w:sz w:val="28"/>
          <w:szCs w:val="28"/>
        </w:rPr>
      </w:pPr>
      <w:r w:rsidRPr="000A4B41">
        <w:rPr>
          <w:rFonts w:ascii="Akzidenz-Grotesk Pro Regular" w:hAnsi="Akzidenz-Grotesk Pro Regular"/>
          <w:noProof/>
          <w:sz w:val="28"/>
          <w:szCs w:val="28"/>
        </w:rPr>
        <w:t>Collotype and stencilled watercolour on paper</w:t>
      </w:r>
    </w:p>
    <w:p w:rsidR="002D1EF5" w:rsidRPr="000A4B41" w:rsidRDefault="002D1EF5" w:rsidP="000579D8">
      <w:pPr>
        <w:spacing w:after="0" w:line="240" w:lineRule="auto"/>
        <w:rPr>
          <w:rFonts w:ascii="Akzidenz-Grotesk Pro Regular" w:hAnsi="Akzidenz-Grotesk Pro Regular"/>
          <w:sz w:val="28"/>
          <w:szCs w:val="28"/>
        </w:rPr>
      </w:pPr>
      <w:r w:rsidRPr="000A4B41">
        <w:rPr>
          <w:rFonts w:ascii="Akzidenz-Grotesk Pro Regular" w:hAnsi="Akzidenz-Grotesk Pro Regular"/>
          <w:noProof/>
          <w:sz w:val="28"/>
          <w:szCs w:val="28"/>
        </w:rPr>
        <w:t>Lucas Bequest (1995) Adopted for conservation by Pablo Bronstein (2006)</w:t>
      </w:r>
    </w:p>
    <w:p w:rsidR="002D1EF5" w:rsidRPr="000A4B41" w:rsidRDefault="002D1EF5" w:rsidP="000579D8">
      <w:pPr>
        <w:spacing w:after="0" w:line="240" w:lineRule="auto"/>
        <w:rPr>
          <w:rFonts w:ascii="Akzidenz-Grotesk Pro Regular" w:hAnsi="Akzidenz-Grotesk Pro Regular"/>
          <w:noProof/>
          <w:sz w:val="28"/>
          <w:szCs w:val="28"/>
        </w:rPr>
      </w:pPr>
    </w:p>
    <w:p w:rsidR="000A4B41" w:rsidRPr="000A4B41" w:rsidRDefault="000A4B41" w:rsidP="000A4B41">
      <w:pPr>
        <w:spacing w:after="0" w:line="240" w:lineRule="auto"/>
        <w:rPr>
          <w:rFonts w:ascii="Akzidenz-Grotesk Pro Regular" w:hAnsi="Akzidenz-Grotesk Pro Regular"/>
          <w:noProof/>
          <w:sz w:val="28"/>
          <w:szCs w:val="28"/>
        </w:rPr>
      </w:pPr>
      <w:r w:rsidRPr="000A4B41">
        <w:rPr>
          <w:rFonts w:ascii="Akzidenz-Grotesk Pro Bold" w:hAnsi="Akzidenz-Grotesk Pro Bold"/>
          <w:noProof/>
          <w:sz w:val="28"/>
          <w:szCs w:val="28"/>
        </w:rPr>
        <w:t>Paul</w:t>
      </w:r>
      <w:r w:rsidRPr="000A4B41">
        <w:rPr>
          <w:rFonts w:ascii="Akzidenz-Grotesk Pro Bold" w:hAnsi="Akzidenz-Grotesk Pro Bold"/>
          <w:sz w:val="28"/>
          <w:szCs w:val="28"/>
        </w:rPr>
        <w:t xml:space="preserve"> </w:t>
      </w:r>
      <w:r w:rsidRPr="000A4B41">
        <w:rPr>
          <w:rFonts w:ascii="Akzidenz-Grotesk Pro Bold" w:hAnsi="Akzidenz-Grotesk Pro Bold"/>
          <w:noProof/>
          <w:sz w:val="28"/>
          <w:szCs w:val="28"/>
        </w:rPr>
        <w:t>Nash</w:t>
      </w:r>
      <w:r w:rsidRPr="000A4B41">
        <w:rPr>
          <w:rFonts w:ascii="Akzidenz-Grotesk Pro Regular" w:hAnsi="Akzidenz-Grotesk Pro Regular"/>
          <w:sz w:val="28"/>
          <w:szCs w:val="28"/>
        </w:rPr>
        <w:t xml:space="preserve"> </w:t>
      </w:r>
      <w:r w:rsidRPr="000A4B41">
        <w:rPr>
          <w:rFonts w:ascii="Akzidenz-Grotesk Pro Regular" w:hAnsi="Akzidenz-Grotesk Pro Regular"/>
          <w:noProof/>
          <w:sz w:val="28"/>
          <w:szCs w:val="28"/>
        </w:rPr>
        <w:t>1889-1946</w:t>
      </w:r>
    </w:p>
    <w:p w:rsidR="000A4B41" w:rsidRPr="000A4B41" w:rsidRDefault="000A4B41" w:rsidP="000579D8">
      <w:pPr>
        <w:spacing w:after="0" w:line="240" w:lineRule="auto"/>
        <w:rPr>
          <w:rFonts w:ascii="Akzidenz-Grotesk Pro Regular" w:hAnsi="Akzidenz-Grotesk Pro Regular"/>
          <w:noProof/>
          <w:sz w:val="28"/>
          <w:szCs w:val="28"/>
        </w:rPr>
      </w:pPr>
    </w:p>
    <w:p w:rsidR="002D1EF5" w:rsidRPr="00D3127A" w:rsidRDefault="002D1EF5" w:rsidP="000579D8">
      <w:pPr>
        <w:spacing w:after="0" w:line="240" w:lineRule="auto"/>
        <w:rPr>
          <w:rFonts w:ascii="Akzidenz-Grotesk Pro Bold" w:hAnsi="Akzidenz-Grotesk Pro Bold"/>
          <w:sz w:val="28"/>
          <w:szCs w:val="28"/>
        </w:rPr>
      </w:pPr>
      <w:r w:rsidRPr="00D3127A">
        <w:rPr>
          <w:rFonts w:ascii="Akzidenz-Grotesk Pro Bold" w:hAnsi="Akzidenz-Grotesk Pro Bold"/>
          <w:noProof/>
          <w:sz w:val="28"/>
          <w:szCs w:val="28"/>
        </w:rPr>
        <w:t>Poisonous Plants, from 'For Urne Buriall and the Garden of Cyrus'</w:t>
      </w:r>
    </w:p>
    <w:p w:rsidR="002D1EF5" w:rsidRPr="000A4B41" w:rsidRDefault="002D1EF5" w:rsidP="000579D8">
      <w:pPr>
        <w:spacing w:after="0" w:line="240" w:lineRule="auto"/>
        <w:rPr>
          <w:rFonts w:ascii="Akzidenz-Grotesk Pro Regular" w:hAnsi="Akzidenz-Grotesk Pro Regular"/>
          <w:sz w:val="28"/>
          <w:szCs w:val="28"/>
        </w:rPr>
      </w:pPr>
      <w:r w:rsidRPr="000A4B41">
        <w:rPr>
          <w:rFonts w:ascii="Akzidenz-Grotesk Pro Regular" w:hAnsi="Akzidenz-Grotesk Pro Regular"/>
          <w:noProof/>
          <w:sz w:val="28"/>
          <w:szCs w:val="28"/>
        </w:rPr>
        <w:t>1932</w:t>
      </w:r>
    </w:p>
    <w:p w:rsidR="002D1EF5" w:rsidRPr="000A4B41" w:rsidRDefault="002D1EF5" w:rsidP="000579D8">
      <w:pPr>
        <w:spacing w:after="0" w:line="240" w:lineRule="auto"/>
        <w:rPr>
          <w:rFonts w:ascii="Akzidenz-Grotesk Pro Regular" w:hAnsi="Akzidenz-Grotesk Pro Regular"/>
          <w:sz w:val="28"/>
          <w:szCs w:val="28"/>
        </w:rPr>
      </w:pPr>
      <w:r w:rsidRPr="000A4B41">
        <w:rPr>
          <w:rFonts w:ascii="Akzidenz-Grotesk Pro Regular" w:hAnsi="Akzidenz-Grotesk Pro Regular"/>
          <w:noProof/>
          <w:sz w:val="28"/>
          <w:szCs w:val="28"/>
        </w:rPr>
        <w:t>Collotype and stencilled watercolour on paper</w:t>
      </w:r>
    </w:p>
    <w:p w:rsidR="002D1EF5" w:rsidRPr="000A4B41" w:rsidRDefault="002D1EF5" w:rsidP="000579D8">
      <w:pPr>
        <w:spacing w:after="0" w:line="240" w:lineRule="auto"/>
        <w:rPr>
          <w:rFonts w:ascii="Akzidenz-Grotesk Pro Regular" w:hAnsi="Akzidenz-Grotesk Pro Regular"/>
          <w:noProof/>
          <w:sz w:val="28"/>
          <w:szCs w:val="28"/>
        </w:rPr>
      </w:pPr>
      <w:r w:rsidRPr="000A4B41">
        <w:rPr>
          <w:rFonts w:ascii="Akzidenz-Grotesk Pro Regular" w:hAnsi="Akzidenz-Grotesk Pro Regular"/>
          <w:noProof/>
          <w:sz w:val="28"/>
          <w:szCs w:val="28"/>
        </w:rPr>
        <w:t>Lucas Bequest (1995) Adopted for conservation by Pablo Bronstein (2006)</w:t>
      </w:r>
    </w:p>
    <w:p w:rsidR="000A4B41" w:rsidRPr="000A4B41" w:rsidRDefault="000A4B41" w:rsidP="000579D8">
      <w:pPr>
        <w:spacing w:after="0" w:line="240" w:lineRule="auto"/>
        <w:rPr>
          <w:rFonts w:ascii="Akzidenz-Grotesk Pro Regular" w:hAnsi="Akzidenz-Grotesk Pro Regular"/>
          <w:sz w:val="28"/>
          <w:szCs w:val="28"/>
        </w:rPr>
      </w:pPr>
    </w:p>
    <w:p w:rsidR="00D3127A" w:rsidRDefault="00D3127A">
      <w:pPr>
        <w:rPr>
          <w:rFonts w:ascii="Akzidenz-Grotesk Pro Bold" w:hAnsi="Akzidenz-Grotesk Pro Bold"/>
          <w:noProof/>
          <w:sz w:val="28"/>
          <w:szCs w:val="28"/>
        </w:rPr>
      </w:pPr>
      <w:r>
        <w:rPr>
          <w:rFonts w:ascii="Akzidenz-Grotesk Pro Bold" w:hAnsi="Akzidenz-Grotesk Pro Bold"/>
          <w:noProof/>
          <w:sz w:val="28"/>
          <w:szCs w:val="28"/>
        </w:rPr>
        <w:br w:type="page"/>
      </w:r>
    </w:p>
    <w:p w:rsidR="00C54AF1" w:rsidRPr="000A4B41" w:rsidRDefault="00C54AF1" w:rsidP="00C54AF1">
      <w:pPr>
        <w:spacing w:after="0" w:line="240" w:lineRule="auto"/>
        <w:rPr>
          <w:rFonts w:ascii="Akzidenz-Grotesk Pro Regular" w:hAnsi="Akzidenz-Grotesk Pro Regular"/>
          <w:sz w:val="28"/>
          <w:szCs w:val="28"/>
        </w:rPr>
      </w:pPr>
      <w:r w:rsidRPr="000A4B41">
        <w:rPr>
          <w:rFonts w:ascii="Akzidenz-Grotesk Pro Bold" w:hAnsi="Akzidenz-Grotesk Pro Bold"/>
          <w:noProof/>
          <w:sz w:val="28"/>
          <w:szCs w:val="28"/>
        </w:rPr>
        <w:lastRenderedPageBreak/>
        <w:t>Eric</w:t>
      </w:r>
      <w:r w:rsidRPr="000A4B41">
        <w:rPr>
          <w:rFonts w:ascii="Akzidenz-Grotesk Pro Bold" w:hAnsi="Akzidenz-Grotesk Pro Bold"/>
          <w:sz w:val="28"/>
          <w:szCs w:val="28"/>
        </w:rPr>
        <w:t xml:space="preserve"> </w:t>
      </w:r>
      <w:r w:rsidRPr="000A4B41">
        <w:rPr>
          <w:rFonts w:ascii="Akzidenz-Grotesk Pro Bold" w:hAnsi="Akzidenz-Grotesk Pro Bold"/>
          <w:noProof/>
          <w:sz w:val="28"/>
          <w:szCs w:val="28"/>
        </w:rPr>
        <w:t>Ravilious</w:t>
      </w:r>
      <w:r w:rsidRPr="000A4B41">
        <w:rPr>
          <w:rFonts w:ascii="Akzidenz-Grotesk Pro Regular" w:hAnsi="Akzidenz-Grotesk Pro Regular"/>
          <w:sz w:val="28"/>
          <w:szCs w:val="28"/>
        </w:rPr>
        <w:t xml:space="preserve"> </w:t>
      </w:r>
      <w:r w:rsidRPr="000A4B41">
        <w:rPr>
          <w:rFonts w:ascii="Akzidenz-Grotesk Pro Regular" w:hAnsi="Akzidenz-Grotesk Pro Regular"/>
          <w:noProof/>
          <w:sz w:val="28"/>
          <w:szCs w:val="28"/>
        </w:rPr>
        <w:t>1903-1942</w:t>
      </w:r>
    </w:p>
    <w:p w:rsidR="000A4B41" w:rsidRPr="000A4B41" w:rsidRDefault="000A4B41" w:rsidP="00C54AF1">
      <w:pPr>
        <w:spacing w:after="0" w:line="240" w:lineRule="auto"/>
        <w:rPr>
          <w:rFonts w:ascii="Akzidenz-Grotesk Pro Regular" w:hAnsi="Akzidenz-Grotesk Pro Regular"/>
          <w:noProof/>
          <w:sz w:val="28"/>
          <w:szCs w:val="28"/>
        </w:rPr>
      </w:pPr>
    </w:p>
    <w:p w:rsidR="00C54AF1" w:rsidRPr="00D3127A" w:rsidRDefault="00C54AF1" w:rsidP="00C54AF1">
      <w:pPr>
        <w:spacing w:after="0" w:line="240" w:lineRule="auto"/>
        <w:rPr>
          <w:rFonts w:ascii="Akzidenz-Grotesk Pro Bold" w:hAnsi="Akzidenz-Grotesk Pro Bold"/>
          <w:sz w:val="28"/>
          <w:szCs w:val="28"/>
        </w:rPr>
      </w:pPr>
      <w:r w:rsidRPr="00D3127A">
        <w:rPr>
          <w:rFonts w:ascii="Akzidenz-Grotesk Pro Bold" w:hAnsi="Akzidenz-Grotesk Pro Bold"/>
          <w:noProof/>
          <w:sz w:val="28"/>
          <w:szCs w:val="28"/>
        </w:rPr>
        <w:t>The Village School / New Bungalow (verso The Back Garden at Bardfield )</w:t>
      </w:r>
    </w:p>
    <w:p w:rsidR="00C54AF1" w:rsidRPr="000A4B41" w:rsidRDefault="00C54AF1" w:rsidP="00C54AF1">
      <w:pPr>
        <w:spacing w:after="0" w:line="240" w:lineRule="auto"/>
        <w:rPr>
          <w:rFonts w:ascii="Akzidenz-Grotesk Pro Regular" w:hAnsi="Akzidenz-Grotesk Pro Regular"/>
          <w:sz w:val="28"/>
          <w:szCs w:val="28"/>
        </w:rPr>
      </w:pPr>
      <w:r w:rsidRPr="000A4B41">
        <w:rPr>
          <w:rFonts w:ascii="Akzidenz-Grotesk Pro Regular" w:hAnsi="Akzidenz-Grotesk Pro Regular"/>
          <w:noProof/>
          <w:sz w:val="28"/>
          <w:szCs w:val="28"/>
        </w:rPr>
        <w:t>1933</w:t>
      </w:r>
    </w:p>
    <w:p w:rsidR="00C54AF1" w:rsidRPr="000A4B41" w:rsidRDefault="00C54AF1" w:rsidP="00C54AF1">
      <w:pPr>
        <w:spacing w:after="0" w:line="240" w:lineRule="auto"/>
        <w:rPr>
          <w:rFonts w:ascii="Akzidenz-Grotesk Pro Regular" w:hAnsi="Akzidenz-Grotesk Pro Regular"/>
          <w:sz w:val="28"/>
          <w:szCs w:val="28"/>
        </w:rPr>
      </w:pPr>
      <w:r w:rsidRPr="000A4B41">
        <w:rPr>
          <w:rFonts w:ascii="Akzidenz-Grotesk Pro Regular" w:hAnsi="Akzidenz-Grotesk Pro Regular"/>
          <w:noProof/>
          <w:sz w:val="28"/>
          <w:szCs w:val="28"/>
        </w:rPr>
        <w:t>Watercolour and pencil on paper</w:t>
      </w:r>
    </w:p>
    <w:p w:rsidR="00C54AF1" w:rsidRPr="000A4B41" w:rsidRDefault="00C54AF1" w:rsidP="00C54AF1">
      <w:pPr>
        <w:spacing w:after="0" w:line="240" w:lineRule="auto"/>
        <w:rPr>
          <w:rFonts w:ascii="Akzidenz-Grotesk Pro Regular" w:hAnsi="Akzidenz-Grotesk Pro Regular"/>
          <w:noProof/>
          <w:sz w:val="28"/>
          <w:szCs w:val="28"/>
        </w:rPr>
      </w:pPr>
      <w:r w:rsidRPr="000A4B41">
        <w:rPr>
          <w:rFonts w:ascii="Akzidenz-Grotesk Pro Regular" w:hAnsi="Akzidenz-Grotesk Pro Regular"/>
          <w:noProof/>
          <w:sz w:val="28"/>
          <w:szCs w:val="28"/>
        </w:rPr>
        <w:t>Hussey Bequest, Chichester District Council (1985)</w:t>
      </w:r>
    </w:p>
    <w:p w:rsidR="00C54AF1" w:rsidRPr="000A4B41" w:rsidRDefault="00C54AF1" w:rsidP="00C54AF1">
      <w:pPr>
        <w:spacing w:after="0" w:line="240" w:lineRule="auto"/>
        <w:rPr>
          <w:rFonts w:ascii="Akzidenz-Grotesk Pro Regular" w:hAnsi="Akzidenz-Grotesk Pro Regular"/>
          <w:noProof/>
          <w:sz w:val="28"/>
          <w:szCs w:val="28"/>
        </w:rPr>
      </w:pPr>
    </w:p>
    <w:p w:rsidR="00C54AF1" w:rsidRPr="000A4B41" w:rsidRDefault="00C54AF1" w:rsidP="00C54AF1">
      <w:pPr>
        <w:spacing w:after="0" w:line="240" w:lineRule="auto"/>
        <w:rPr>
          <w:rFonts w:ascii="Akzidenz-Grotesk Pro Regular" w:hAnsi="Akzidenz-Grotesk Pro Regular"/>
          <w:sz w:val="28"/>
          <w:szCs w:val="28"/>
        </w:rPr>
      </w:pPr>
      <w:r w:rsidRPr="000A4B41">
        <w:rPr>
          <w:rFonts w:ascii="Akzidenz-Grotesk Pro Regular" w:hAnsi="Akzidenz-Grotesk Pro Regular"/>
          <w:sz w:val="28"/>
          <w:szCs w:val="28"/>
        </w:rPr>
        <w:t>In 1929 Bawden and Ravilious, who had become close friends during their student years, decided they wanted to find a permanent base away from London, where they could paint their beloved English countryside. Taking their bicycles on the train, they left for Essex and stumbled across Brick House in Great Bardfield, which they immediately decided to rent. This image of a bungalow under construction is typical of Ravilious' work in that he took delight in depicting the landscapes of suburbia and the cultivated world of the back garden.</w:t>
      </w:r>
    </w:p>
    <w:p w:rsidR="00C54AF1" w:rsidRPr="000A4B41" w:rsidRDefault="00C54AF1" w:rsidP="00C54AF1">
      <w:pPr>
        <w:spacing w:after="0" w:line="240" w:lineRule="auto"/>
        <w:rPr>
          <w:rFonts w:ascii="Akzidenz-Grotesk Pro Regular" w:hAnsi="Akzidenz-Grotesk Pro Regular"/>
          <w:sz w:val="28"/>
          <w:szCs w:val="28"/>
        </w:rPr>
      </w:pPr>
    </w:p>
    <w:p w:rsidR="000A4B41" w:rsidRPr="000A4B41" w:rsidRDefault="000A4B41" w:rsidP="000A4B41">
      <w:pPr>
        <w:spacing w:after="0" w:line="240" w:lineRule="auto"/>
        <w:rPr>
          <w:rFonts w:ascii="Akzidenz-Grotesk Pro Regular" w:hAnsi="Akzidenz-Grotesk Pro Regular"/>
          <w:sz w:val="28"/>
          <w:szCs w:val="28"/>
        </w:rPr>
      </w:pPr>
      <w:r w:rsidRPr="000A4B41">
        <w:rPr>
          <w:rFonts w:ascii="Akzidenz-Grotesk Pro Bold" w:hAnsi="Akzidenz-Grotesk Pro Bold"/>
          <w:noProof/>
          <w:sz w:val="28"/>
          <w:szCs w:val="28"/>
        </w:rPr>
        <w:t>Edward</w:t>
      </w:r>
      <w:r w:rsidRPr="000A4B41">
        <w:rPr>
          <w:rFonts w:ascii="Akzidenz-Grotesk Pro Bold" w:hAnsi="Akzidenz-Grotesk Pro Bold"/>
          <w:sz w:val="28"/>
          <w:szCs w:val="28"/>
        </w:rPr>
        <w:t xml:space="preserve"> </w:t>
      </w:r>
      <w:r w:rsidRPr="000A4B41">
        <w:rPr>
          <w:rFonts w:ascii="Akzidenz-Grotesk Pro Bold" w:hAnsi="Akzidenz-Grotesk Pro Bold"/>
          <w:noProof/>
          <w:sz w:val="28"/>
          <w:szCs w:val="28"/>
        </w:rPr>
        <w:t>Bawden</w:t>
      </w:r>
      <w:r w:rsidRPr="000A4B41">
        <w:rPr>
          <w:rFonts w:ascii="Akzidenz-Grotesk Pro Regular" w:hAnsi="Akzidenz-Grotesk Pro Regular"/>
          <w:sz w:val="28"/>
          <w:szCs w:val="28"/>
        </w:rPr>
        <w:t xml:space="preserve"> </w:t>
      </w:r>
      <w:r w:rsidRPr="000A4B41">
        <w:rPr>
          <w:rFonts w:ascii="Akzidenz-Grotesk Pro Regular" w:hAnsi="Akzidenz-Grotesk Pro Regular"/>
          <w:noProof/>
          <w:sz w:val="28"/>
          <w:szCs w:val="28"/>
        </w:rPr>
        <w:t>1903-1989</w:t>
      </w:r>
    </w:p>
    <w:p w:rsidR="000A4B41" w:rsidRPr="000A4B41" w:rsidRDefault="000A4B41" w:rsidP="00C54AF1">
      <w:pPr>
        <w:spacing w:after="0" w:line="240" w:lineRule="auto"/>
        <w:rPr>
          <w:rFonts w:ascii="Akzidenz-Grotesk Pro Regular" w:hAnsi="Akzidenz-Grotesk Pro Regular"/>
          <w:sz w:val="28"/>
          <w:szCs w:val="28"/>
        </w:rPr>
      </w:pPr>
    </w:p>
    <w:p w:rsidR="00C54AF1" w:rsidRPr="00D3127A" w:rsidRDefault="00C54AF1" w:rsidP="00C54AF1">
      <w:pPr>
        <w:spacing w:after="0" w:line="240" w:lineRule="auto"/>
        <w:rPr>
          <w:rFonts w:ascii="Akzidenz-Grotesk Pro Bold" w:hAnsi="Akzidenz-Grotesk Pro Bold"/>
          <w:sz w:val="28"/>
          <w:szCs w:val="28"/>
        </w:rPr>
      </w:pPr>
      <w:r w:rsidRPr="00D3127A">
        <w:rPr>
          <w:rFonts w:ascii="Akzidenz-Grotesk Pro Bold" w:hAnsi="Akzidenz-Grotesk Pro Bold"/>
          <w:sz w:val="28"/>
          <w:szCs w:val="28"/>
        </w:rPr>
        <w:t xml:space="preserve">Trees and Cow </w:t>
      </w:r>
    </w:p>
    <w:p w:rsidR="00C54AF1" w:rsidRPr="000A4B41" w:rsidRDefault="00C54AF1" w:rsidP="00C54AF1">
      <w:pPr>
        <w:spacing w:after="0" w:line="240" w:lineRule="auto"/>
        <w:rPr>
          <w:rFonts w:ascii="Akzidenz-Grotesk Pro Regular" w:hAnsi="Akzidenz-Grotesk Pro Regular"/>
          <w:sz w:val="28"/>
          <w:szCs w:val="28"/>
        </w:rPr>
      </w:pPr>
      <w:r w:rsidRPr="000A4B41">
        <w:rPr>
          <w:rFonts w:ascii="Akzidenz-Grotesk Pro Regular" w:hAnsi="Akzidenz-Grotesk Pro Regular"/>
          <w:sz w:val="28"/>
          <w:szCs w:val="28"/>
        </w:rPr>
        <w:t>1927</w:t>
      </w:r>
    </w:p>
    <w:p w:rsidR="00C54AF1" w:rsidRPr="000A4B41" w:rsidRDefault="00C54AF1" w:rsidP="00C54AF1">
      <w:pPr>
        <w:spacing w:after="0" w:line="240" w:lineRule="auto"/>
        <w:rPr>
          <w:rFonts w:ascii="Akzidenz-Grotesk Pro Regular" w:hAnsi="Akzidenz-Grotesk Pro Regular"/>
          <w:sz w:val="28"/>
          <w:szCs w:val="28"/>
        </w:rPr>
      </w:pPr>
      <w:r w:rsidRPr="000A4B41">
        <w:rPr>
          <w:rFonts w:ascii="Akzidenz-Grotesk Pro Regular" w:hAnsi="Akzidenz-Grotesk Pro Regular"/>
          <w:sz w:val="28"/>
          <w:szCs w:val="28"/>
        </w:rPr>
        <w:t>Lithograph on paper, from linocut</w:t>
      </w:r>
    </w:p>
    <w:p w:rsidR="00C54AF1" w:rsidRPr="000A4B41" w:rsidRDefault="00C54AF1" w:rsidP="00C54AF1">
      <w:pPr>
        <w:spacing w:after="0" w:line="240" w:lineRule="auto"/>
        <w:rPr>
          <w:rFonts w:ascii="Akzidenz-Grotesk Pro Regular" w:hAnsi="Akzidenz-Grotesk Pro Regular"/>
          <w:noProof/>
          <w:sz w:val="28"/>
          <w:szCs w:val="28"/>
        </w:rPr>
      </w:pPr>
      <w:r w:rsidRPr="000A4B41">
        <w:rPr>
          <w:rFonts w:ascii="Akzidenz-Grotesk Pro Regular" w:hAnsi="Akzidenz-Grotesk Pro Regular"/>
          <w:noProof/>
          <w:sz w:val="28"/>
          <w:szCs w:val="28"/>
        </w:rPr>
        <w:t>On Loan from a Private Collection</w:t>
      </w:r>
    </w:p>
    <w:p w:rsidR="00E25F19" w:rsidRPr="000A4B41" w:rsidRDefault="00E25F19" w:rsidP="000579D8">
      <w:pPr>
        <w:spacing w:after="0" w:line="240" w:lineRule="auto"/>
        <w:rPr>
          <w:rFonts w:ascii="Akzidenz-Grotesk Pro Regular" w:hAnsi="Akzidenz-Grotesk Pro Regular"/>
          <w:noProof/>
          <w:sz w:val="28"/>
          <w:szCs w:val="28"/>
        </w:rPr>
      </w:pPr>
    </w:p>
    <w:p w:rsidR="00E42B88" w:rsidRPr="000A4B41" w:rsidRDefault="00E42B88">
      <w:pPr>
        <w:rPr>
          <w:rFonts w:ascii="Akzidenz-Grotesk Pro Regular" w:hAnsi="Akzidenz-Grotesk Pro Regular"/>
          <w:noProof/>
          <w:sz w:val="28"/>
          <w:szCs w:val="28"/>
        </w:rPr>
      </w:pPr>
      <w:r w:rsidRPr="000A4B41">
        <w:rPr>
          <w:rFonts w:ascii="Akzidenz-Grotesk Pro Regular" w:hAnsi="Akzidenz-Grotesk Pro Regular"/>
          <w:noProof/>
          <w:sz w:val="28"/>
          <w:szCs w:val="28"/>
        </w:rPr>
        <w:br w:type="page"/>
      </w:r>
    </w:p>
    <w:p w:rsidR="002D1EF5" w:rsidRPr="000A4B41" w:rsidRDefault="002D1EF5" w:rsidP="000579D8">
      <w:pPr>
        <w:spacing w:after="0" w:line="240" w:lineRule="auto"/>
        <w:rPr>
          <w:rFonts w:ascii="Akzidenz-Grotesk Pro Regular" w:hAnsi="Akzidenz-Grotesk Pro Regular"/>
          <w:noProof/>
          <w:sz w:val="28"/>
          <w:szCs w:val="28"/>
        </w:rPr>
      </w:pPr>
      <w:r w:rsidRPr="000A4B41">
        <w:rPr>
          <w:rFonts w:ascii="Akzidenz-Grotesk Pro Bold" w:hAnsi="Akzidenz-Grotesk Pro Bold"/>
          <w:noProof/>
          <w:sz w:val="28"/>
          <w:szCs w:val="28"/>
        </w:rPr>
        <w:lastRenderedPageBreak/>
        <w:t>Edward</w:t>
      </w:r>
      <w:r w:rsidRPr="000A4B41">
        <w:rPr>
          <w:rFonts w:ascii="Akzidenz-Grotesk Pro Bold" w:hAnsi="Akzidenz-Grotesk Pro Bold"/>
          <w:sz w:val="28"/>
          <w:szCs w:val="28"/>
        </w:rPr>
        <w:t xml:space="preserve"> </w:t>
      </w:r>
      <w:r w:rsidRPr="000A4B41">
        <w:rPr>
          <w:rFonts w:ascii="Akzidenz-Grotesk Pro Bold" w:hAnsi="Akzidenz-Grotesk Pro Bold"/>
          <w:noProof/>
          <w:sz w:val="28"/>
          <w:szCs w:val="28"/>
        </w:rPr>
        <w:t>Burra</w:t>
      </w:r>
      <w:r w:rsidRPr="000A4B41">
        <w:rPr>
          <w:rFonts w:ascii="Akzidenz-Grotesk Pro Regular" w:hAnsi="Akzidenz-Grotesk Pro Regular"/>
          <w:sz w:val="28"/>
          <w:szCs w:val="28"/>
        </w:rPr>
        <w:t xml:space="preserve"> </w:t>
      </w:r>
      <w:r w:rsidRPr="000A4B41">
        <w:rPr>
          <w:rFonts w:ascii="Akzidenz-Grotesk Pro Regular" w:hAnsi="Akzidenz-Grotesk Pro Regular"/>
          <w:noProof/>
          <w:sz w:val="28"/>
          <w:szCs w:val="28"/>
        </w:rPr>
        <w:t>1905-1976</w:t>
      </w:r>
    </w:p>
    <w:p w:rsidR="002D1EF5" w:rsidRPr="000A4B41" w:rsidRDefault="002D1EF5" w:rsidP="000579D8">
      <w:pPr>
        <w:spacing w:after="0" w:line="240" w:lineRule="auto"/>
        <w:rPr>
          <w:rFonts w:ascii="Akzidenz-Grotesk Pro Regular" w:hAnsi="Akzidenz-Grotesk Pro Regular"/>
          <w:sz w:val="28"/>
          <w:szCs w:val="28"/>
        </w:rPr>
      </w:pPr>
    </w:p>
    <w:p w:rsidR="002D1EF5" w:rsidRPr="000A4B41" w:rsidRDefault="002D1EF5" w:rsidP="000579D8">
      <w:pPr>
        <w:spacing w:after="0" w:line="240" w:lineRule="auto"/>
        <w:rPr>
          <w:rFonts w:ascii="Akzidenz-Grotesk Pro Regular" w:hAnsi="Akzidenz-Grotesk Pro Regular"/>
          <w:sz w:val="28"/>
          <w:szCs w:val="28"/>
        </w:rPr>
        <w:sectPr w:rsidR="002D1EF5" w:rsidRPr="000A4B41" w:rsidSect="002D1EF5">
          <w:pgSz w:w="11906" w:h="16838" w:code="9"/>
          <w:pgMar w:top="1440" w:right="1440" w:bottom="1440" w:left="1440" w:header="709" w:footer="709" w:gutter="0"/>
          <w:pgNumType w:start="1"/>
          <w:cols w:space="708"/>
          <w:docGrid w:linePitch="360"/>
        </w:sectPr>
      </w:pPr>
    </w:p>
    <w:p w:rsidR="000A4B41" w:rsidRPr="000A4B41" w:rsidRDefault="000A4B41" w:rsidP="000A4B41">
      <w:pPr>
        <w:spacing w:after="0" w:line="240" w:lineRule="auto"/>
        <w:rPr>
          <w:rFonts w:ascii="Akzidenz-Grotesk Pro Regular" w:hAnsi="Akzidenz-Grotesk Pro Regular"/>
          <w:noProof/>
          <w:sz w:val="28"/>
          <w:szCs w:val="28"/>
        </w:rPr>
      </w:pPr>
      <w:r w:rsidRPr="000A4B41">
        <w:rPr>
          <w:rFonts w:ascii="Akzidenz-Grotesk Pro Bold" w:hAnsi="Akzidenz-Grotesk Pro Bold"/>
          <w:noProof/>
          <w:sz w:val="28"/>
          <w:szCs w:val="28"/>
        </w:rPr>
        <w:t>Edward</w:t>
      </w:r>
      <w:r w:rsidRPr="000A4B41">
        <w:rPr>
          <w:rFonts w:ascii="Akzidenz-Grotesk Pro Bold" w:hAnsi="Akzidenz-Grotesk Pro Bold"/>
          <w:sz w:val="28"/>
          <w:szCs w:val="28"/>
        </w:rPr>
        <w:t xml:space="preserve"> </w:t>
      </w:r>
      <w:r w:rsidRPr="000A4B41">
        <w:rPr>
          <w:rFonts w:ascii="Akzidenz-Grotesk Pro Bold" w:hAnsi="Akzidenz-Grotesk Pro Bold"/>
          <w:noProof/>
          <w:sz w:val="28"/>
          <w:szCs w:val="28"/>
        </w:rPr>
        <w:t>Burra</w:t>
      </w:r>
      <w:r w:rsidRPr="000A4B41">
        <w:rPr>
          <w:rFonts w:ascii="Akzidenz-Grotesk Pro Regular" w:hAnsi="Akzidenz-Grotesk Pro Regular"/>
          <w:sz w:val="28"/>
          <w:szCs w:val="28"/>
        </w:rPr>
        <w:t xml:space="preserve"> </w:t>
      </w:r>
      <w:r w:rsidRPr="000A4B41">
        <w:rPr>
          <w:rFonts w:ascii="Akzidenz-Grotesk Pro Regular" w:hAnsi="Akzidenz-Grotesk Pro Regular"/>
          <w:noProof/>
          <w:sz w:val="28"/>
          <w:szCs w:val="28"/>
        </w:rPr>
        <w:t>1905-1976</w:t>
      </w:r>
    </w:p>
    <w:p w:rsidR="000579D8" w:rsidRPr="00D3127A" w:rsidRDefault="000579D8" w:rsidP="000579D8">
      <w:pPr>
        <w:spacing w:after="0" w:line="240" w:lineRule="auto"/>
        <w:rPr>
          <w:rFonts w:ascii="Akzidenz-Grotesk Pro Bold" w:hAnsi="Akzidenz-Grotesk Pro Bold"/>
          <w:noProof/>
          <w:sz w:val="28"/>
          <w:szCs w:val="28"/>
        </w:rPr>
      </w:pPr>
      <w:r w:rsidRPr="00D3127A">
        <w:rPr>
          <w:rFonts w:ascii="Akzidenz-Grotesk Pro Bold" w:hAnsi="Akzidenz-Grotesk Pro Bold"/>
          <w:noProof/>
          <w:sz w:val="28"/>
          <w:szCs w:val="28"/>
        </w:rPr>
        <w:t>Havana</w:t>
      </w:r>
    </w:p>
    <w:p w:rsidR="000579D8" w:rsidRPr="000A4B41" w:rsidRDefault="000579D8" w:rsidP="000579D8">
      <w:pPr>
        <w:spacing w:after="0" w:line="240" w:lineRule="auto"/>
        <w:rPr>
          <w:rFonts w:ascii="Akzidenz-Grotesk Pro Regular" w:hAnsi="Akzidenz-Grotesk Pro Regular"/>
          <w:noProof/>
          <w:sz w:val="28"/>
          <w:szCs w:val="28"/>
        </w:rPr>
      </w:pPr>
      <w:r w:rsidRPr="000A4B41">
        <w:rPr>
          <w:rFonts w:ascii="Akzidenz-Grotesk Pro Regular" w:hAnsi="Akzidenz-Grotesk Pro Regular"/>
          <w:noProof/>
          <w:sz w:val="28"/>
          <w:szCs w:val="28"/>
        </w:rPr>
        <w:t>1928</w:t>
      </w:r>
    </w:p>
    <w:p w:rsidR="000579D8" w:rsidRPr="000A4B41" w:rsidRDefault="000579D8" w:rsidP="000579D8">
      <w:pPr>
        <w:spacing w:after="0" w:line="240" w:lineRule="auto"/>
        <w:rPr>
          <w:rFonts w:ascii="Akzidenz-Grotesk Pro Regular" w:hAnsi="Akzidenz-Grotesk Pro Regular"/>
          <w:noProof/>
          <w:sz w:val="28"/>
          <w:szCs w:val="28"/>
        </w:rPr>
      </w:pPr>
      <w:r w:rsidRPr="000A4B41">
        <w:rPr>
          <w:rFonts w:ascii="Akzidenz-Grotesk Pro Regular" w:hAnsi="Akzidenz-Grotesk Pro Regular"/>
          <w:noProof/>
          <w:sz w:val="28"/>
          <w:szCs w:val="28"/>
        </w:rPr>
        <w:t>Pen and ink on paper</w:t>
      </w:r>
    </w:p>
    <w:p w:rsidR="000579D8" w:rsidRPr="000A4B41" w:rsidRDefault="000579D8" w:rsidP="000579D8">
      <w:pPr>
        <w:spacing w:after="0" w:line="240" w:lineRule="auto"/>
        <w:rPr>
          <w:rFonts w:ascii="Akzidenz-Grotesk Pro Regular" w:hAnsi="Akzidenz-Grotesk Pro Regular"/>
          <w:noProof/>
          <w:sz w:val="28"/>
          <w:szCs w:val="28"/>
        </w:rPr>
      </w:pPr>
      <w:r w:rsidRPr="000A4B41">
        <w:rPr>
          <w:rFonts w:ascii="Akzidenz-Grotesk Pro Regular" w:hAnsi="Akzidenz-Grotesk Pro Regular"/>
          <w:noProof/>
          <w:sz w:val="28"/>
          <w:szCs w:val="28"/>
        </w:rPr>
        <w:t>On Loan from a Private Collection</w:t>
      </w:r>
    </w:p>
    <w:p w:rsidR="000579D8" w:rsidRPr="000A4B41" w:rsidRDefault="000579D8" w:rsidP="000579D8">
      <w:pPr>
        <w:spacing w:after="0" w:line="240" w:lineRule="auto"/>
        <w:rPr>
          <w:rFonts w:ascii="Akzidenz-Grotesk Pro Regular" w:hAnsi="Akzidenz-Grotesk Pro Regular"/>
          <w:sz w:val="28"/>
          <w:szCs w:val="28"/>
        </w:rPr>
      </w:pPr>
    </w:p>
    <w:p w:rsidR="00D3127A" w:rsidRPr="000A4B41" w:rsidRDefault="00D3127A" w:rsidP="00D3127A">
      <w:pPr>
        <w:spacing w:after="0" w:line="240" w:lineRule="auto"/>
        <w:rPr>
          <w:rFonts w:ascii="Akzidenz-Grotesk Pro Regular" w:hAnsi="Akzidenz-Grotesk Pro Regular"/>
          <w:noProof/>
          <w:sz w:val="28"/>
          <w:szCs w:val="28"/>
        </w:rPr>
      </w:pPr>
      <w:r w:rsidRPr="000A4B41">
        <w:rPr>
          <w:rFonts w:ascii="Akzidenz-Grotesk Pro Bold" w:hAnsi="Akzidenz-Grotesk Pro Bold"/>
          <w:noProof/>
          <w:sz w:val="28"/>
          <w:szCs w:val="28"/>
        </w:rPr>
        <w:t>Edward</w:t>
      </w:r>
      <w:r w:rsidRPr="000A4B41">
        <w:rPr>
          <w:rFonts w:ascii="Akzidenz-Grotesk Pro Bold" w:hAnsi="Akzidenz-Grotesk Pro Bold"/>
          <w:sz w:val="28"/>
          <w:szCs w:val="28"/>
        </w:rPr>
        <w:t xml:space="preserve"> </w:t>
      </w:r>
      <w:r w:rsidRPr="000A4B41">
        <w:rPr>
          <w:rFonts w:ascii="Akzidenz-Grotesk Pro Bold" w:hAnsi="Akzidenz-Grotesk Pro Bold"/>
          <w:noProof/>
          <w:sz w:val="28"/>
          <w:szCs w:val="28"/>
        </w:rPr>
        <w:t>Burra</w:t>
      </w:r>
      <w:r w:rsidRPr="000A4B41">
        <w:rPr>
          <w:rFonts w:ascii="Akzidenz-Grotesk Pro Regular" w:hAnsi="Akzidenz-Grotesk Pro Regular"/>
          <w:sz w:val="28"/>
          <w:szCs w:val="28"/>
        </w:rPr>
        <w:t xml:space="preserve"> </w:t>
      </w:r>
      <w:r w:rsidRPr="000A4B41">
        <w:rPr>
          <w:rFonts w:ascii="Akzidenz-Grotesk Pro Regular" w:hAnsi="Akzidenz-Grotesk Pro Regular"/>
          <w:noProof/>
          <w:sz w:val="28"/>
          <w:szCs w:val="28"/>
        </w:rPr>
        <w:t>1905-1976</w:t>
      </w:r>
    </w:p>
    <w:p w:rsidR="00D3127A" w:rsidRPr="000A4B41" w:rsidRDefault="00D3127A" w:rsidP="00D3127A">
      <w:pPr>
        <w:spacing w:after="0" w:line="240" w:lineRule="auto"/>
        <w:rPr>
          <w:rFonts w:ascii="Akzidenz-Grotesk Pro Regular" w:hAnsi="Akzidenz-Grotesk Pro Regular"/>
          <w:noProof/>
          <w:sz w:val="28"/>
          <w:szCs w:val="28"/>
        </w:rPr>
      </w:pPr>
    </w:p>
    <w:p w:rsidR="00D3127A" w:rsidRPr="00D3127A" w:rsidRDefault="00D3127A" w:rsidP="00D3127A">
      <w:pPr>
        <w:spacing w:after="0" w:line="240" w:lineRule="auto"/>
        <w:rPr>
          <w:rFonts w:ascii="Akzidenz-Grotesk Pro Bold" w:hAnsi="Akzidenz-Grotesk Pro Bold"/>
          <w:noProof/>
          <w:sz w:val="28"/>
          <w:szCs w:val="28"/>
        </w:rPr>
      </w:pPr>
      <w:r w:rsidRPr="00D3127A">
        <w:rPr>
          <w:rFonts w:ascii="Akzidenz-Grotesk Pro Bold" w:hAnsi="Akzidenz-Grotesk Pro Bold"/>
          <w:noProof/>
          <w:sz w:val="28"/>
          <w:szCs w:val="28"/>
        </w:rPr>
        <w:t>Untitled (Two Ladies)</w:t>
      </w:r>
    </w:p>
    <w:p w:rsidR="00D3127A" w:rsidRPr="000A4B41" w:rsidRDefault="00D3127A" w:rsidP="00D3127A">
      <w:pPr>
        <w:spacing w:after="0" w:line="240" w:lineRule="auto"/>
        <w:rPr>
          <w:rFonts w:ascii="Akzidenz-Grotesk Pro Regular" w:hAnsi="Akzidenz-Grotesk Pro Regular"/>
          <w:noProof/>
          <w:sz w:val="28"/>
          <w:szCs w:val="28"/>
        </w:rPr>
      </w:pPr>
      <w:r w:rsidRPr="000A4B41">
        <w:rPr>
          <w:rFonts w:ascii="Akzidenz-Grotesk Pro Regular" w:hAnsi="Akzidenz-Grotesk Pro Regular"/>
          <w:noProof/>
          <w:sz w:val="28"/>
          <w:szCs w:val="28"/>
        </w:rPr>
        <w:t>Undated</w:t>
      </w:r>
    </w:p>
    <w:p w:rsidR="00D3127A" w:rsidRPr="000A4B41" w:rsidRDefault="00D3127A" w:rsidP="00D3127A">
      <w:pPr>
        <w:spacing w:after="0" w:line="240" w:lineRule="auto"/>
        <w:rPr>
          <w:rFonts w:ascii="Akzidenz-Grotesk Pro Regular" w:hAnsi="Akzidenz-Grotesk Pro Regular"/>
          <w:noProof/>
          <w:sz w:val="28"/>
          <w:szCs w:val="28"/>
        </w:rPr>
      </w:pPr>
      <w:r w:rsidRPr="000A4B41">
        <w:rPr>
          <w:rFonts w:ascii="Akzidenz-Grotesk Pro Regular" w:hAnsi="Akzidenz-Grotesk Pro Regular"/>
          <w:noProof/>
          <w:sz w:val="28"/>
          <w:szCs w:val="28"/>
        </w:rPr>
        <w:t>Woodcut on paper</w:t>
      </w:r>
    </w:p>
    <w:p w:rsidR="00D3127A" w:rsidRPr="000A4B41" w:rsidRDefault="00D3127A" w:rsidP="00D3127A">
      <w:pPr>
        <w:spacing w:after="0" w:line="240" w:lineRule="auto"/>
        <w:rPr>
          <w:rFonts w:ascii="Akzidenz-Grotesk Pro Regular" w:hAnsi="Akzidenz-Grotesk Pro Regular"/>
          <w:noProof/>
          <w:sz w:val="28"/>
          <w:szCs w:val="28"/>
        </w:rPr>
      </w:pPr>
      <w:r w:rsidRPr="000A4B41">
        <w:rPr>
          <w:rFonts w:ascii="Akzidenz-Grotesk Pro Regular" w:hAnsi="Akzidenz-Grotesk Pro Regular"/>
          <w:noProof/>
          <w:sz w:val="28"/>
          <w:szCs w:val="28"/>
        </w:rPr>
        <w:t>Presented by Dennis Andrews and Christopher Whelen (2009)</w:t>
      </w:r>
    </w:p>
    <w:p w:rsidR="00D3127A" w:rsidRDefault="00D3127A" w:rsidP="000A4B41">
      <w:pPr>
        <w:spacing w:after="0" w:line="240" w:lineRule="auto"/>
        <w:rPr>
          <w:rFonts w:ascii="Akzidenz-Grotesk Pro Bold" w:hAnsi="Akzidenz-Grotesk Pro Bold"/>
          <w:noProof/>
          <w:sz w:val="28"/>
          <w:szCs w:val="28"/>
        </w:rPr>
      </w:pPr>
    </w:p>
    <w:p w:rsidR="000579D8" w:rsidRPr="000A4B41" w:rsidRDefault="000579D8" w:rsidP="000579D8">
      <w:pPr>
        <w:spacing w:after="0" w:line="240" w:lineRule="auto"/>
        <w:rPr>
          <w:rFonts w:ascii="Akzidenz-Grotesk Pro Regular" w:hAnsi="Akzidenz-Grotesk Pro Regular"/>
          <w:noProof/>
          <w:sz w:val="28"/>
          <w:szCs w:val="28"/>
        </w:rPr>
      </w:pPr>
    </w:p>
    <w:p w:rsidR="002D1EF5" w:rsidRPr="000A4B41" w:rsidRDefault="002D1EF5" w:rsidP="000579D8">
      <w:pPr>
        <w:spacing w:after="0" w:line="240" w:lineRule="auto"/>
        <w:rPr>
          <w:rFonts w:ascii="Akzidenz-Grotesk Pro Regular" w:hAnsi="Akzidenz-Grotesk Pro Regular"/>
          <w:noProof/>
          <w:sz w:val="28"/>
          <w:szCs w:val="28"/>
        </w:rPr>
      </w:pPr>
    </w:p>
    <w:p w:rsidR="001517AC" w:rsidRPr="000A4B41" w:rsidRDefault="001517AC">
      <w:pPr>
        <w:rPr>
          <w:rFonts w:ascii="Akzidenz-Grotesk Pro Regular" w:hAnsi="Akzidenz-Grotesk Pro Regular"/>
          <w:noProof/>
          <w:sz w:val="28"/>
          <w:szCs w:val="28"/>
        </w:rPr>
      </w:pPr>
      <w:r w:rsidRPr="000A4B41">
        <w:rPr>
          <w:rFonts w:ascii="Akzidenz-Grotesk Pro Regular" w:hAnsi="Akzidenz-Grotesk Pro Regular"/>
          <w:noProof/>
          <w:sz w:val="28"/>
          <w:szCs w:val="28"/>
        </w:rPr>
        <w:br w:type="page"/>
      </w:r>
    </w:p>
    <w:p w:rsidR="001517AC" w:rsidRPr="000A4B41" w:rsidRDefault="001517AC" w:rsidP="000579D8">
      <w:pPr>
        <w:spacing w:after="0" w:line="240" w:lineRule="auto"/>
        <w:rPr>
          <w:rFonts w:ascii="Akzidenz-Grotesk Pro Regular" w:hAnsi="Akzidenz-Grotesk Pro Regular"/>
          <w:noProof/>
          <w:sz w:val="28"/>
          <w:szCs w:val="28"/>
          <w:u w:val="single"/>
        </w:rPr>
      </w:pPr>
      <w:r w:rsidRPr="000A4B41">
        <w:rPr>
          <w:rFonts w:ascii="Akzidenz-Grotesk Pro Regular" w:hAnsi="Akzidenz-Grotesk Pro Regular"/>
          <w:noProof/>
          <w:sz w:val="28"/>
          <w:szCs w:val="28"/>
          <w:u w:val="single"/>
        </w:rPr>
        <w:lastRenderedPageBreak/>
        <w:t>Room 16</w:t>
      </w:r>
    </w:p>
    <w:p w:rsidR="001517AC" w:rsidRPr="000A4B41" w:rsidRDefault="001517AC" w:rsidP="000579D8">
      <w:pPr>
        <w:spacing w:after="0" w:line="240" w:lineRule="auto"/>
        <w:rPr>
          <w:rFonts w:ascii="Akzidenz-Grotesk Pro Regular" w:hAnsi="Akzidenz-Grotesk Pro Regular"/>
          <w:noProof/>
          <w:sz w:val="28"/>
          <w:szCs w:val="28"/>
        </w:rPr>
      </w:pPr>
    </w:p>
    <w:p w:rsidR="00D3127A" w:rsidRPr="000A4B41" w:rsidRDefault="00D3127A" w:rsidP="00D3127A">
      <w:pPr>
        <w:spacing w:after="0" w:line="240" w:lineRule="auto"/>
        <w:rPr>
          <w:rFonts w:ascii="Akzidenz-Grotesk Pro Regular" w:hAnsi="Akzidenz-Grotesk Pro Regular"/>
          <w:sz w:val="28"/>
          <w:szCs w:val="28"/>
        </w:rPr>
      </w:pPr>
    </w:p>
    <w:p w:rsidR="00D3127A" w:rsidRPr="00D3127A" w:rsidRDefault="00D3127A" w:rsidP="00D3127A">
      <w:pPr>
        <w:spacing w:after="0" w:line="240" w:lineRule="auto"/>
        <w:rPr>
          <w:rFonts w:ascii="Akzidenz-Grotesk Pro Bold" w:hAnsi="Akzidenz-Grotesk Pro Bold"/>
          <w:sz w:val="28"/>
          <w:szCs w:val="28"/>
        </w:rPr>
      </w:pPr>
      <w:r w:rsidRPr="00D3127A">
        <w:rPr>
          <w:rFonts w:ascii="Akzidenz-Grotesk Pro Bold" w:hAnsi="Akzidenz-Grotesk Pro Bold"/>
          <w:noProof/>
          <w:sz w:val="28"/>
          <w:szCs w:val="28"/>
        </w:rPr>
        <w:t>The Harbour, Hastings</w:t>
      </w:r>
    </w:p>
    <w:p w:rsidR="00D3127A" w:rsidRPr="000A4B41" w:rsidRDefault="00D3127A" w:rsidP="00D3127A">
      <w:pPr>
        <w:spacing w:after="0" w:line="240" w:lineRule="auto"/>
        <w:rPr>
          <w:rFonts w:ascii="Akzidenz-Grotesk Pro Regular" w:hAnsi="Akzidenz-Grotesk Pro Regular"/>
          <w:sz w:val="28"/>
          <w:szCs w:val="28"/>
        </w:rPr>
      </w:pPr>
      <w:r w:rsidRPr="000A4B41">
        <w:rPr>
          <w:rFonts w:ascii="Akzidenz-Grotesk Pro Regular" w:hAnsi="Akzidenz-Grotesk Pro Regular"/>
          <w:noProof/>
          <w:sz w:val="28"/>
          <w:szCs w:val="28"/>
        </w:rPr>
        <w:t>1947</w:t>
      </w:r>
    </w:p>
    <w:p w:rsidR="00D3127A" w:rsidRPr="000A4B41" w:rsidRDefault="00D3127A" w:rsidP="00D3127A">
      <w:pPr>
        <w:spacing w:after="0" w:line="240" w:lineRule="auto"/>
        <w:rPr>
          <w:rFonts w:ascii="Akzidenz-Grotesk Pro Regular" w:hAnsi="Akzidenz-Grotesk Pro Regular"/>
          <w:sz w:val="28"/>
          <w:szCs w:val="28"/>
        </w:rPr>
      </w:pPr>
      <w:r w:rsidRPr="000A4B41">
        <w:rPr>
          <w:rFonts w:ascii="Akzidenz-Grotesk Pro Regular" w:hAnsi="Akzidenz-Grotesk Pro Regular"/>
          <w:noProof/>
          <w:sz w:val="28"/>
          <w:szCs w:val="28"/>
        </w:rPr>
        <w:t>Watercolour on paper</w:t>
      </w:r>
    </w:p>
    <w:p w:rsidR="00D3127A" w:rsidRPr="000A4B41" w:rsidRDefault="00D3127A" w:rsidP="00D3127A">
      <w:pPr>
        <w:spacing w:after="0" w:line="240" w:lineRule="auto"/>
        <w:rPr>
          <w:rFonts w:ascii="Akzidenz-Grotesk Pro Regular" w:hAnsi="Akzidenz-Grotesk Pro Regular"/>
          <w:noProof/>
          <w:sz w:val="28"/>
          <w:szCs w:val="28"/>
        </w:rPr>
      </w:pPr>
      <w:r w:rsidRPr="000A4B41">
        <w:rPr>
          <w:rFonts w:ascii="Akzidenz-Grotesk Pro Regular" w:hAnsi="Akzidenz-Grotesk Pro Regular"/>
          <w:noProof/>
          <w:sz w:val="28"/>
          <w:szCs w:val="28"/>
        </w:rPr>
        <w:t>On Loan from a Private Collection (2004)</w:t>
      </w:r>
    </w:p>
    <w:p w:rsidR="00D3127A" w:rsidRPr="000A4B41" w:rsidRDefault="00D3127A" w:rsidP="00D3127A">
      <w:pPr>
        <w:spacing w:after="0" w:line="240" w:lineRule="auto"/>
        <w:rPr>
          <w:rFonts w:ascii="Akzidenz-Grotesk Pro Regular" w:hAnsi="Akzidenz-Grotesk Pro Regular"/>
          <w:noProof/>
          <w:sz w:val="28"/>
          <w:szCs w:val="28"/>
        </w:rPr>
      </w:pPr>
    </w:p>
    <w:p w:rsidR="00D3127A" w:rsidRPr="000A4B41" w:rsidRDefault="00D3127A" w:rsidP="00D3127A">
      <w:pPr>
        <w:spacing w:after="0" w:line="240" w:lineRule="auto"/>
        <w:ind w:right="-755"/>
        <w:rPr>
          <w:rFonts w:ascii="Akzidenz-Grotesk Pro Regular" w:hAnsi="Akzidenz-Grotesk Pro Regular"/>
          <w:noProof/>
          <w:sz w:val="28"/>
          <w:szCs w:val="28"/>
        </w:rPr>
      </w:pPr>
      <w:r w:rsidRPr="000A4B41">
        <w:rPr>
          <w:rFonts w:ascii="Akzidenz-Grotesk Pro Regular" w:hAnsi="Akzidenz-Grotesk Pro Regular"/>
          <w:noProof/>
          <w:sz w:val="28"/>
          <w:szCs w:val="28"/>
        </w:rPr>
        <w:t xml:space="preserve">Burra was an independent figure during his time at the Royal College of Art alongwith his close friends William Chappell and Barbara Ker-Seymer, who had all met at Chelsea Polytechnic in 1921. Burra did form a friendship with Nash, owing to a shared connection with Rye. Nash became very important to Burra, introducing him to wood engraving and encouraging him to exhibit his work. </w:t>
      </w:r>
    </w:p>
    <w:p w:rsidR="00D3127A" w:rsidRDefault="00D3127A" w:rsidP="000A4B41">
      <w:pPr>
        <w:spacing w:after="0" w:line="240" w:lineRule="auto"/>
        <w:rPr>
          <w:rFonts w:ascii="Akzidenz-Grotesk Pro Bold" w:hAnsi="Akzidenz-Grotesk Pro Bold"/>
          <w:noProof/>
          <w:sz w:val="28"/>
          <w:szCs w:val="28"/>
        </w:rPr>
      </w:pPr>
    </w:p>
    <w:p w:rsidR="000A4B41" w:rsidRPr="000A4B41" w:rsidRDefault="000A4B41" w:rsidP="000A4B41">
      <w:pPr>
        <w:spacing w:after="0" w:line="240" w:lineRule="auto"/>
        <w:rPr>
          <w:rFonts w:ascii="Akzidenz-Grotesk Pro Regular" w:hAnsi="Akzidenz-Grotesk Pro Regular"/>
          <w:sz w:val="28"/>
          <w:szCs w:val="28"/>
        </w:rPr>
      </w:pPr>
      <w:r w:rsidRPr="000A4B41">
        <w:rPr>
          <w:rFonts w:ascii="Akzidenz-Grotesk Pro Bold" w:hAnsi="Akzidenz-Grotesk Pro Bold"/>
          <w:noProof/>
          <w:sz w:val="28"/>
          <w:szCs w:val="28"/>
        </w:rPr>
        <w:t>Eric</w:t>
      </w:r>
      <w:r w:rsidRPr="000A4B41">
        <w:rPr>
          <w:rFonts w:ascii="Akzidenz-Grotesk Pro Bold" w:hAnsi="Akzidenz-Grotesk Pro Bold"/>
          <w:sz w:val="28"/>
          <w:szCs w:val="28"/>
        </w:rPr>
        <w:t xml:space="preserve"> </w:t>
      </w:r>
      <w:r w:rsidRPr="000A4B41">
        <w:rPr>
          <w:rFonts w:ascii="Akzidenz-Grotesk Pro Bold" w:hAnsi="Akzidenz-Grotesk Pro Bold"/>
          <w:noProof/>
          <w:sz w:val="28"/>
          <w:szCs w:val="28"/>
        </w:rPr>
        <w:t>Ravilious</w:t>
      </w:r>
      <w:r w:rsidRPr="000A4B41">
        <w:rPr>
          <w:rFonts w:ascii="Akzidenz-Grotesk Pro Regular" w:hAnsi="Akzidenz-Grotesk Pro Regular"/>
          <w:sz w:val="28"/>
          <w:szCs w:val="28"/>
        </w:rPr>
        <w:t xml:space="preserve"> </w:t>
      </w:r>
      <w:r w:rsidRPr="000A4B41">
        <w:rPr>
          <w:rFonts w:ascii="Akzidenz-Grotesk Pro Regular" w:hAnsi="Akzidenz-Grotesk Pro Regular"/>
          <w:noProof/>
          <w:sz w:val="28"/>
          <w:szCs w:val="28"/>
        </w:rPr>
        <w:t>1903-1942</w:t>
      </w:r>
    </w:p>
    <w:p w:rsidR="000A4B41" w:rsidRPr="000A4B41" w:rsidRDefault="000A4B41" w:rsidP="000579D8">
      <w:pPr>
        <w:spacing w:after="0" w:line="240" w:lineRule="auto"/>
        <w:rPr>
          <w:rFonts w:ascii="Akzidenz-Grotesk Pro Regular" w:hAnsi="Akzidenz-Grotesk Pro Regular"/>
          <w:noProof/>
          <w:sz w:val="28"/>
          <w:szCs w:val="28"/>
        </w:rPr>
      </w:pPr>
    </w:p>
    <w:p w:rsidR="002D1EF5" w:rsidRPr="00D3127A" w:rsidRDefault="002D1EF5" w:rsidP="000579D8">
      <w:pPr>
        <w:spacing w:after="0" w:line="240" w:lineRule="auto"/>
        <w:rPr>
          <w:rFonts w:ascii="Akzidenz-Grotesk Pro Bold" w:hAnsi="Akzidenz-Grotesk Pro Bold"/>
          <w:sz w:val="28"/>
          <w:szCs w:val="28"/>
        </w:rPr>
      </w:pPr>
      <w:r w:rsidRPr="00D3127A">
        <w:rPr>
          <w:rFonts w:ascii="Akzidenz-Grotesk Pro Bold" w:hAnsi="Akzidenz-Grotesk Pro Bold"/>
          <w:noProof/>
          <w:sz w:val="28"/>
          <w:szCs w:val="28"/>
        </w:rPr>
        <w:t>Submarine Dream, from the Submarine Series</w:t>
      </w:r>
    </w:p>
    <w:p w:rsidR="002D1EF5" w:rsidRPr="000A4B41" w:rsidRDefault="002D1EF5" w:rsidP="000579D8">
      <w:pPr>
        <w:spacing w:after="0" w:line="240" w:lineRule="auto"/>
        <w:rPr>
          <w:rFonts w:ascii="Akzidenz-Grotesk Pro Regular" w:hAnsi="Akzidenz-Grotesk Pro Regular"/>
          <w:sz w:val="28"/>
          <w:szCs w:val="28"/>
        </w:rPr>
      </w:pPr>
      <w:r w:rsidRPr="000A4B41">
        <w:rPr>
          <w:rFonts w:ascii="Akzidenz-Grotesk Pro Regular" w:hAnsi="Akzidenz-Grotesk Pro Regular"/>
          <w:noProof/>
          <w:sz w:val="28"/>
          <w:szCs w:val="28"/>
        </w:rPr>
        <w:t>1940 - 41</w:t>
      </w:r>
    </w:p>
    <w:p w:rsidR="002D1EF5" w:rsidRPr="000A4B41" w:rsidRDefault="002D1EF5" w:rsidP="000579D8">
      <w:pPr>
        <w:spacing w:after="0" w:line="240" w:lineRule="auto"/>
        <w:rPr>
          <w:rFonts w:ascii="Akzidenz-Grotesk Pro Regular" w:hAnsi="Akzidenz-Grotesk Pro Regular"/>
          <w:sz w:val="28"/>
          <w:szCs w:val="28"/>
        </w:rPr>
      </w:pPr>
      <w:r w:rsidRPr="000A4B41">
        <w:rPr>
          <w:rFonts w:ascii="Akzidenz-Grotesk Pro Regular" w:hAnsi="Akzidenz-Grotesk Pro Regular"/>
          <w:noProof/>
          <w:sz w:val="28"/>
          <w:szCs w:val="28"/>
        </w:rPr>
        <w:t>Lithograph on paper</w:t>
      </w:r>
    </w:p>
    <w:p w:rsidR="002D1EF5" w:rsidRPr="000A4B41" w:rsidRDefault="002D1EF5" w:rsidP="000579D8">
      <w:pPr>
        <w:spacing w:after="0" w:line="240" w:lineRule="auto"/>
        <w:rPr>
          <w:rFonts w:ascii="Akzidenz-Grotesk Pro Regular" w:hAnsi="Akzidenz-Grotesk Pro Regular"/>
          <w:sz w:val="28"/>
          <w:szCs w:val="28"/>
        </w:rPr>
      </w:pPr>
      <w:r w:rsidRPr="000A4B41">
        <w:rPr>
          <w:rFonts w:ascii="Akzidenz-Grotesk Pro Regular" w:hAnsi="Akzidenz-Grotesk Pro Regular"/>
          <w:noProof/>
          <w:sz w:val="28"/>
          <w:szCs w:val="28"/>
        </w:rPr>
        <w:t>The Dennis Andrews and Christopher Whelen Gift (2008)</w:t>
      </w:r>
    </w:p>
    <w:p w:rsidR="002D1EF5" w:rsidRPr="000A4B41" w:rsidRDefault="002D1EF5" w:rsidP="000579D8">
      <w:pPr>
        <w:spacing w:after="0" w:line="240" w:lineRule="auto"/>
        <w:rPr>
          <w:rFonts w:ascii="Akzidenz-Grotesk Pro Regular" w:hAnsi="Akzidenz-Grotesk Pro Regular"/>
          <w:noProof/>
          <w:sz w:val="28"/>
          <w:szCs w:val="28"/>
        </w:rPr>
      </w:pPr>
    </w:p>
    <w:p w:rsidR="00C945C8" w:rsidRPr="000A4B41" w:rsidRDefault="00C945C8" w:rsidP="000579D8">
      <w:pPr>
        <w:spacing w:after="0" w:line="240" w:lineRule="auto"/>
        <w:rPr>
          <w:rFonts w:ascii="Akzidenz-Grotesk Pro Regular" w:hAnsi="Akzidenz-Grotesk Pro Regular"/>
          <w:noProof/>
          <w:sz w:val="28"/>
          <w:szCs w:val="28"/>
        </w:rPr>
      </w:pPr>
      <w:r w:rsidRPr="000A4B41">
        <w:rPr>
          <w:rFonts w:ascii="Akzidenz-Grotesk Pro Regular" w:hAnsi="Akzidenz-Grotesk Pro Regular"/>
          <w:noProof/>
          <w:sz w:val="28"/>
          <w:szCs w:val="28"/>
        </w:rPr>
        <w:t>In February 1940, Ravilious was appointed as an Official War Artists and assigned to the Royal Navy. At the submarine base at Gosport in 1940 he drew the interiors of submarines on exercise and the crew training in a special tank. Although the War Artists Advisory Committee declined to publish his proposed series of prints from the drawings he made at Gosport, he eventually paid for the printing of a small edition himself.</w:t>
      </w:r>
    </w:p>
    <w:p w:rsidR="00C945C8" w:rsidRPr="000A4B41" w:rsidRDefault="00C945C8" w:rsidP="000579D8">
      <w:pPr>
        <w:spacing w:after="0" w:line="240" w:lineRule="auto"/>
        <w:rPr>
          <w:rFonts w:ascii="Akzidenz-Grotesk Pro Regular" w:hAnsi="Akzidenz-Grotesk Pro Regular"/>
          <w:noProof/>
          <w:sz w:val="28"/>
          <w:szCs w:val="28"/>
        </w:rPr>
      </w:pPr>
    </w:p>
    <w:p w:rsidR="000A4B41" w:rsidRPr="000A4B41" w:rsidRDefault="000A4B41" w:rsidP="000A4B41">
      <w:pPr>
        <w:spacing w:after="0" w:line="240" w:lineRule="auto"/>
        <w:rPr>
          <w:rFonts w:ascii="Akzidenz-Grotesk Pro Regular" w:hAnsi="Akzidenz-Grotesk Pro Regular"/>
          <w:sz w:val="28"/>
          <w:szCs w:val="28"/>
        </w:rPr>
      </w:pPr>
      <w:r w:rsidRPr="000A4B41">
        <w:rPr>
          <w:rFonts w:ascii="Akzidenz-Grotesk Pro Bold" w:hAnsi="Akzidenz-Grotesk Pro Bold"/>
          <w:noProof/>
          <w:sz w:val="28"/>
          <w:szCs w:val="28"/>
        </w:rPr>
        <w:t>Eric</w:t>
      </w:r>
      <w:r w:rsidRPr="000A4B41">
        <w:rPr>
          <w:rFonts w:ascii="Akzidenz-Grotesk Pro Bold" w:hAnsi="Akzidenz-Grotesk Pro Bold"/>
          <w:sz w:val="28"/>
          <w:szCs w:val="28"/>
        </w:rPr>
        <w:t xml:space="preserve"> </w:t>
      </w:r>
      <w:r w:rsidRPr="000A4B41">
        <w:rPr>
          <w:rFonts w:ascii="Akzidenz-Grotesk Pro Bold" w:hAnsi="Akzidenz-Grotesk Pro Bold"/>
          <w:noProof/>
          <w:sz w:val="28"/>
          <w:szCs w:val="28"/>
        </w:rPr>
        <w:t>Ravilious</w:t>
      </w:r>
      <w:r w:rsidRPr="000A4B41">
        <w:rPr>
          <w:rFonts w:ascii="Akzidenz-Grotesk Pro Regular" w:hAnsi="Akzidenz-Grotesk Pro Regular"/>
          <w:sz w:val="28"/>
          <w:szCs w:val="28"/>
        </w:rPr>
        <w:t xml:space="preserve"> </w:t>
      </w:r>
      <w:r w:rsidRPr="000A4B41">
        <w:rPr>
          <w:rFonts w:ascii="Akzidenz-Grotesk Pro Regular" w:hAnsi="Akzidenz-Grotesk Pro Regular"/>
          <w:noProof/>
          <w:sz w:val="28"/>
          <w:szCs w:val="28"/>
        </w:rPr>
        <w:t>1903-1942</w:t>
      </w:r>
    </w:p>
    <w:p w:rsidR="000A4B41" w:rsidRPr="000A4B41" w:rsidRDefault="000A4B41" w:rsidP="000579D8">
      <w:pPr>
        <w:spacing w:after="0" w:line="240" w:lineRule="auto"/>
        <w:rPr>
          <w:rFonts w:ascii="Akzidenz-Grotesk Pro Regular" w:hAnsi="Akzidenz-Grotesk Pro Regular"/>
          <w:noProof/>
          <w:sz w:val="28"/>
          <w:szCs w:val="28"/>
        </w:rPr>
      </w:pPr>
    </w:p>
    <w:p w:rsidR="002D1EF5" w:rsidRPr="00D3127A" w:rsidRDefault="002D1EF5" w:rsidP="000579D8">
      <w:pPr>
        <w:spacing w:after="0" w:line="240" w:lineRule="auto"/>
        <w:rPr>
          <w:rFonts w:ascii="Akzidenz-Grotesk Pro Bold" w:hAnsi="Akzidenz-Grotesk Pro Bold"/>
          <w:sz w:val="28"/>
          <w:szCs w:val="28"/>
        </w:rPr>
      </w:pPr>
      <w:r w:rsidRPr="00D3127A">
        <w:rPr>
          <w:rFonts w:ascii="Akzidenz-Grotesk Pro Bold" w:hAnsi="Akzidenz-Grotesk Pro Bold"/>
          <w:noProof/>
          <w:sz w:val="28"/>
          <w:szCs w:val="28"/>
        </w:rPr>
        <w:t>Different Aspects of Submarines, from the Submarine Series</w:t>
      </w:r>
    </w:p>
    <w:p w:rsidR="002D1EF5" w:rsidRPr="000A4B41" w:rsidRDefault="002D1EF5" w:rsidP="000579D8">
      <w:pPr>
        <w:spacing w:after="0" w:line="240" w:lineRule="auto"/>
        <w:rPr>
          <w:rFonts w:ascii="Akzidenz-Grotesk Pro Regular" w:hAnsi="Akzidenz-Grotesk Pro Regular"/>
          <w:sz w:val="28"/>
          <w:szCs w:val="28"/>
        </w:rPr>
      </w:pPr>
      <w:r w:rsidRPr="000A4B41">
        <w:rPr>
          <w:rFonts w:ascii="Akzidenz-Grotesk Pro Regular" w:hAnsi="Akzidenz-Grotesk Pro Regular"/>
          <w:noProof/>
          <w:sz w:val="28"/>
          <w:szCs w:val="28"/>
        </w:rPr>
        <w:t>1940 - 41</w:t>
      </w:r>
    </w:p>
    <w:p w:rsidR="002D1EF5" w:rsidRPr="000A4B41" w:rsidRDefault="002D1EF5" w:rsidP="000579D8">
      <w:pPr>
        <w:spacing w:after="0" w:line="240" w:lineRule="auto"/>
        <w:rPr>
          <w:rFonts w:ascii="Akzidenz-Grotesk Pro Regular" w:hAnsi="Akzidenz-Grotesk Pro Regular"/>
          <w:sz w:val="28"/>
          <w:szCs w:val="28"/>
        </w:rPr>
      </w:pPr>
      <w:r w:rsidRPr="000A4B41">
        <w:rPr>
          <w:rFonts w:ascii="Akzidenz-Grotesk Pro Regular" w:hAnsi="Akzidenz-Grotesk Pro Regular"/>
          <w:noProof/>
          <w:sz w:val="28"/>
          <w:szCs w:val="28"/>
        </w:rPr>
        <w:t>Lithograph on paper</w:t>
      </w:r>
    </w:p>
    <w:p w:rsidR="002D1EF5" w:rsidRPr="000A4B41" w:rsidRDefault="002D1EF5" w:rsidP="000579D8">
      <w:pPr>
        <w:spacing w:after="0" w:line="240" w:lineRule="auto"/>
        <w:rPr>
          <w:rFonts w:ascii="Akzidenz-Grotesk Pro Regular" w:hAnsi="Akzidenz-Grotesk Pro Regular"/>
          <w:sz w:val="28"/>
          <w:szCs w:val="28"/>
        </w:rPr>
      </w:pPr>
      <w:r w:rsidRPr="000A4B41">
        <w:rPr>
          <w:rFonts w:ascii="Akzidenz-Grotesk Pro Regular" w:hAnsi="Akzidenz-Grotesk Pro Regular"/>
          <w:noProof/>
          <w:sz w:val="28"/>
          <w:szCs w:val="28"/>
        </w:rPr>
        <w:t>The Dennis Andrews and Christopher Whelen Gift (2008)</w:t>
      </w:r>
    </w:p>
    <w:p w:rsidR="002D1EF5" w:rsidRPr="000A4B41" w:rsidRDefault="002D1EF5" w:rsidP="000579D8">
      <w:pPr>
        <w:spacing w:after="0" w:line="240" w:lineRule="auto"/>
        <w:rPr>
          <w:rFonts w:ascii="Akzidenz-Grotesk Pro Regular" w:hAnsi="Akzidenz-Grotesk Pro Regular"/>
          <w:noProof/>
          <w:sz w:val="28"/>
          <w:szCs w:val="28"/>
        </w:rPr>
      </w:pPr>
    </w:p>
    <w:p w:rsidR="00D3127A" w:rsidRDefault="00D3127A">
      <w:pPr>
        <w:rPr>
          <w:rFonts w:ascii="Akzidenz-Grotesk Pro Bold" w:hAnsi="Akzidenz-Grotesk Pro Bold"/>
          <w:noProof/>
          <w:sz w:val="28"/>
          <w:szCs w:val="28"/>
        </w:rPr>
      </w:pPr>
      <w:r>
        <w:rPr>
          <w:rFonts w:ascii="Akzidenz-Grotesk Pro Bold" w:hAnsi="Akzidenz-Grotesk Pro Bold"/>
          <w:noProof/>
          <w:sz w:val="28"/>
          <w:szCs w:val="28"/>
        </w:rPr>
        <w:br w:type="page"/>
      </w:r>
    </w:p>
    <w:p w:rsidR="000A4B41" w:rsidRPr="000A4B41" w:rsidRDefault="000A4B41" w:rsidP="000A4B41">
      <w:pPr>
        <w:spacing w:after="0" w:line="240" w:lineRule="auto"/>
        <w:rPr>
          <w:rFonts w:ascii="Akzidenz-Grotesk Pro Regular" w:hAnsi="Akzidenz-Grotesk Pro Regular"/>
          <w:sz w:val="28"/>
          <w:szCs w:val="28"/>
        </w:rPr>
      </w:pPr>
      <w:r w:rsidRPr="000A4B41">
        <w:rPr>
          <w:rFonts w:ascii="Akzidenz-Grotesk Pro Bold" w:hAnsi="Akzidenz-Grotesk Pro Bold"/>
          <w:noProof/>
          <w:sz w:val="28"/>
          <w:szCs w:val="28"/>
        </w:rPr>
        <w:lastRenderedPageBreak/>
        <w:t>Eric</w:t>
      </w:r>
      <w:r w:rsidRPr="000A4B41">
        <w:rPr>
          <w:rFonts w:ascii="Akzidenz-Grotesk Pro Bold" w:hAnsi="Akzidenz-Grotesk Pro Bold"/>
          <w:sz w:val="28"/>
          <w:szCs w:val="28"/>
        </w:rPr>
        <w:t xml:space="preserve"> </w:t>
      </w:r>
      <w:r w:rsidRPr="000A4B41">
        <w:rPr>
          <w:rFonts w:ascii="Akzidenz-Grotesk Pro Bold" w:hAnsi="Akzidenz-Grotesk Pro Bold"/>
          <w:noProof/>
          <w:sz w:val="28"/>
          <w:szCs w:val="28"/>
        </w:rPr>
        <w:t>Ravilious</w:t>
      </w:r>
      <w:r w:rsidRPr="000A4B41">
        <w:rPr>
          <w:rFonts w:ascii="Akzidenz-Grotesk Pro Regular" w:hAnsi="Akzidenz-Grotesk Pro Regular"/>
          <w:sz w:val="28"/>
          <w:szCs w:val="28"/>
        </w:rPr>
        <w:t xml:space="preserve"> </w:t>
      </w:r>
      <w:r w:rsidRPr="000A4B41">
        <w:rPr>
          <w:rFonts w:ascii="Akzidenz-Grotesk Pro Regular" w:hAnsi="Akzidenz-Grotesk Pro Regular"/>
          <w:noProof/>
          <w:sz w:val="28"/>
          <w:szCs w:val="28"/>
        </w:rPr>
        <w:t>1903-1942</w:t>
      </w:r>
    </w:p>
    <w:p w:rsidR="000A4B41" w:rsidRPr="000A4B41" w:rsidRDefault="000A4B41" w:rsidP="000579D8">
      <w:pPr>
        <w:spacing w:after="0" w:line="240" w:lineRule="auto"/>
        <w:rPr>
          <w:rFonts w:ascii="Akzidenz-Grotesk Pro Regular" w:hAnsi="Akzidenz-Grotesk Pro Regular"/>
          <w:noProof/>
          <w:sz w:val="28"/>
          <w:szCs w:val="28"/>
        </w:rPr>
      </w:pPr>
    </w:p>
    <w:p w:rsidR="002D1EF5" w:rsidRPr="00D3127A" w:rsidRDefault="002D1EF5" w:rsidP="000579D8">
      <w:pPr>
        <w:spacing w:after="0" w:line="240" w:lineRule="auto"/>
        <w:rPr>
          <w:rFonts w:ascii="Akzidenz-Grotesk Pro Bold" w:hAnsi="Akzidenz-Grotesk Pro Bold"/>
          <w:sz w:val="28"/>
          <w:szCs w:val="28"/>
        </w:rPr>
      </w:pPr>
      <w:r w:rsidRPr="00D3127A">
        <w:rPr>
          <w:rFonts w:ascii="Akzidenz-Grotesk Pro Bold" w:hAnsi="Akzidenz-Grotesk Pro Bold"/>
          <w:noProof/>
          <w:sz w:val="28"/>
          <w:szCs w:val="28"/>
        </w:rPr>
        <w:t>Commander Looking Through the Periscope, from the Submarine Series</w:t>
      </w:r>
    </w:p>
    <w:p w:rsidR="002D1EF5" w:rsidRPr="000A4B41" w:rsidRDefault="002D1EF5" w:rsidP="000579D8">
      <w:pPr>
        <w:spacing w:after="0" w:line="240" w:lineRule="auto"/>
        <w:rPr>
          <w:rFonts w:ascii="Akzidenz-Grotesk Pro Regular" w:hAnsi="Akzidenz-Grotesk Pro Regular"/>
          <w:sz w:val="28"/>
          <w:szCs w:val="28"/>
        </w:rPr>
      </w:pPr>
      <w:r w:rsidRPr="000A4B41">
        <w:rPr>
          <w:rFonts w:ascii="Akzidenz-Grotesk Pro Regular" w:hAnsi="Akzidenz-Grotesk Pro Regular"/>
          <w:noProof/>
          <w:sz w:val="28"/>
          <w:szCs w:val="28"/>
        </w:rPr>
        <w:t>1940 - 41</w:t>
      </w:r>
    </w:p>
    <w:p w:rsidR="002D1EF5" w:rsidRPr="000A4B41" w:rsidRDefault="002D1EF5" w:rsidP="000579D8">
      <w:pPr>
        <w:spacing w:after="0" w:line="240" w:lineRule="auto"/>
        <w:rPr>
          <w:rFonts w:ascii="Akzidenz-Grotesk Pro Regular" w:hAnsi="Akzidenz-Grotesk Pro Regular"/>
          <w:sz w:val="28"/>
          <w:szCs w:val="28"/>
        </w:rPr>
      </w:pPr>
      <w:r w:rsidRPr="000A4B41">
        <w:rPr>
          <w:rFonts w:ascii="Akzidenz-Grotesk Pro Regular" w:hAnsi="Akzidenz-Grotesk Pro Regular"/>
          <w:noProof/>
          <w:sz w:val="28"/>
          <w:szCs w:val="28"/>
        </w:rPr>
        <w:t>Lithograph on paper</w:t>
      </w:r>
    </w:p>
    <w:p w:rsidR="002D1EF5" w:rsidRDefault="002D1EF5" w:rsidP="000579D8">
      <w:pPr>
        <w:spacing w:after="0" w:line="240" w:lineRule="auto"/>
        <w:rPr>
          <w:rFonts w:ascii="Akzidenz-Grotesk Pro Regular" w:hAnsi="Akzidenz-Grotesk Pro Regular"/>
          <w:noProof/>
          <w:sz w:val="28"/>
          <w:szCs w:val="28"/>
        </w:rPr>
      </w:pPr>
      <w:r w:rsidRPr="000A4B41">
        <w:rPr>
          <w:rFonts w:ascii="Akzidenz-Grotesk Pro Regular" w:hAnsi="Akzidenz-Grotesk Pro Regular"/>
          <w:noProof/>
          <w:sz w:val="28"/>
          <w:szCs w:val="28"/>
        </w:rPr>
        <w:t>The Dennis Andrews and Christopher Whelen Gift (2008)</w:t>
      </w:r>
    </w:p>
    <w:p w:rsidR="00D3127A" w:rsidRDefault="00D3127A" w:rsidP="000579D8">
      <w:pPr>
        <w:spacing w:after="0" w:line="240" w:lineRule="auto"/>
        <w:rPr>
          <w:rFonts w:ascii="Akzidenz-Grotesk Pro Regular" w:hAnsi="Akzidenz-Grotesk Pro Regular"/>
          <w:noProof/>
          <w:sz w:val="28"/>
          <w:szCs w:val="28"/>
        </w:rPr>
      </w:pPr>
    </w:p>
    <w:p w:rsidR="002D1EF5" w:rsidRPr="000A4B41" w:rsidRDefault="002D1EF5" w:rsidP="000579D8">
      <w:pPr>
        <w:spacing w:after="0" w:line="240" w:lineRule="auto"/>
        <w:rPr>
          <w:rFonts w:ascii="Akzidenz-Grotesk Pro Regular" w:hAnsi="Akzidenz-Grotesk Pro Regular"/>
          <w:noProof/>
          <w:sz w:val="28"/>
          <w:szCs w:val="28"/>
        </w:rPr>
      </w:pPr>
      <w:r w:rsidRPr="000A4B41">
        <w:rPr>
          <w:rFonts w:ascii="Akzidenz-Grotesk Pro Bold" w:hAnsi="Akzidenz-Grotesk Pro Bold"/>
          <w:noProof/>
          <w:sz w:val="28"/>
          <w:szCs w:val="28"/>
        </w:rPr>
        <w:t>Enid</w:t>
      </w:r>
      <w:r w:rsidRPr="000A4B41">
        <w:rPr>
          <w:rFonts w:ascii="Akzidenz-Grotesk Pro Bold" w:hAnsi="Akzidenz-Grotesk Pro Bold"/>
          <w:sz w:val="28"/>
          <w:szCs w:val="28"/>
        </w:rPr>
        <w:t xml:space="preserve"> </w:t>
      </w:r>
      <w:r w:rsidRPr="000A4B41">
        <w:rPr>
          <w:rFonts w:ascii="Akzidenz-Grotesk Pro Bold" w:hAnsi="Akzidenz-Grotesk Pro Bold"/>
          <w:noProof/>
          <w:sz w:val="28"/>
          <w:szCs w:val="28"/>
        </w:rPr>
        <w:t>Marx</w:t>
      </w:r>
      <w:r w:rsidRPr="000A4B41">
        <w:rPr>
          <w:rFonts w:ascii="Akzidenz-Grotesk Pro Regular" w:hAnsi="Akzidenz-Grotesk Pro Regular"/>
          <w:sz w:val="28"/>
          <w:szCs w:val="28"/>
        </w:rPr>
        <w:t xml:space="preserve"> </w:t>
      </w:r>
      <w:r w:rsidRPr="000A4B41">
        <w:rPr>
          <w:rFonts w:ascii="Akzidenz-Grotesk Pro Regular" w:hAnsi="Akzidenz-Grotesk Pro Regular"/>
          <w:noProof/>
          <w:sz w:val="28"/>
          <w:szCs w:val="28"/>
        </w:rPr>
        <w:t>1902-1998</w:t>
      </w:r>
    </w:p>
    <w:p w:rsidR="000A4B41" w:rsidRPr="000A4B41" w:rsidRDefault="000A4B41" w:rsidP="000579D8">
      <w:pPr>
        <w:spacing w:after="0" w:line="240" w:lineRule="auto"/>
        <w:rPr>
          <w:rFonts w:ascii="Akzidenz-Grotesk Pro Regular" w:hAnsi="Akzidenz-Grotesk Pro Regular"/>
          <w:sz w:val="28"/>
          <w:szCs w:val="28"/>
        </w:rPr>
      </w:pPr>
    </w:p>
    <w:p w:rsidR="002D1EF5" w:rsidRPr="00D3127A" w:rsidRDefault="002D1EF5" w:rsidP="000579D8">
      <w:pPr>
        <w:spacing w:after="0" w:line="240" w:lineRule="auto"/>
        <w:rPr>
          <w:rFonts w:ascii="Akzidenz-Grotesk Pro Bold" w:hAnsi="Akzidenz-Grotesk Pro Bold"/>
          <w:sz w:val="28"/>
          <w:szCs w:val="28"/>
        </w:rPr>
      </w:pPr>
      <w:r w:rsidRPr="00D3127A">
        <w:rPr>
          <w:rFonts w:ascii="Akzidenz-Grotesk Pro Bold" w:hAnsi="Akzidenz-Grotesk Pro Bold"/>
          <w:noProof/>
          <w:sz w:val="28"/>
          <w:szCs w:val="28"/>
        </w:rPr>
        <w:t>Tiger Tiger</w:t>
      </w:r>
    </w:p>
    <w:p w:rsidR="002D1EF5" w:rsidRPr="000A4B41" w:rsidRDefault="002D1EF5" w:rsidP="000579D8">
      <w:pPr>
        <w:spacing w:after="0" w:line="240" w:lineRule="auto"/>
        <w:rPr>
          <w:rFonts w:ascii="Akzidenz-Grotesk Pro Regular" w:hAnsi="Akzidenz-Grotesk Pro Regular"/>
          <w:sz w:val="28"/>
          <w:szCs w:val="28"/>
        </w:rPr>
      </w:pPr>
      <w:r w:rsidRPr="000A4B41">
        <w:rPr>
          <w:rFonts w:ascii="Akzidenz-Grotesk Pro Regular" w:hAnsi="Akzidenz-Grotesk Pro Regular"/>
          <w:noProof/>
          <w:sz w:val="28"/>
          <w:szCs w:val="28"/>
        </w:rPr>
        <w:t>1958</w:t>
      </w:r>
    </w:p>
    <w:p w:rsidR="002D1EF5" w:rsidRPr="000A4B41" w:rsidRDefault="002D1EF5" w:rsidP="000579D8">
      <w:pPr>
        <w:spacing w:after="0" w:line="240" w:lineRule="auto"/>
        <w:rPr>
          <w:rFonts w:ascii="Akzidenz-Grotesk Pro Regular" w:hAnsi="Akzidenz-Grotesk Pro Regular"/>
          <w:sz w:val="28"/>
          <w:szCs w:val="28"/>
        </w:rPr>
      </w:pPr>
      <w:r w:rsidRPr="000A4B41">
        <w:rPr>
          <w:rFonts w:ascii="Akzidenz-Grotesk Pro Regular" w:hAnsi="Akzidenz-Grotesk Pro Regular"/>
          <w:noProof/>
          <w:sz w:val="28"/>
          <w:szCs w:val="28"/>
        </w:rPr>
        <w:t>Linocut on paper</w:t>
      </w:r>
    </w:p>
    <w:p w:rsidR="002D1EF5" w:rsidRPr="000A4B41" w:rsidRDefault="002D1EF5" w:rsidP="000579D8">
      <w:pPr>
        <w:spacing w:after="0" w:line="240" w:lineRule="auto"/>
        <w:rPr>
          <w:rFonts w:ascii="Akzidenz-Grotesk Pro Regular" w:hAnsi="Akzidenz-Grotesk Pro Regular"/>
          <w:noProof/>
          <w:sz w:val="28"/>
          <w:szCs w:val="28"/>
        </w:rPr>
      </w:pPr>
      <w:r w:rsidRPr="000A4B41">
        <w:rPr>
          <w:rFonts w:ascii="Akzidenz-Grotesk Pro Regular" w:hAnsi="Akzidenz-Grotesk Pro Regular"/>
          <w:noProof/>
          <w:sz w:val="28"/>
          <w:szCs w:val="28"/>
        </w:rPr>
        <w:t>The Breuning-Eve Gift of Enid Marx Prints (2007)</w:t>
      </w:r>
    </w:p>
    <w:p w:rsidR="00C945C8" w:rsidRPr="000A4B41" w:rsidRDefault="00C945C8" w:rsidP="000579D8">
      <w:pPr>
        <w:spacing w:after="0" w:line="240" w:lineRule="auto"/>
        <w:rPr>
          <w:rFonts w:ascii="Akzidenz-Grotesk Pro Regular" w:hAnsi="Akzidenz-Grotesk Pro Regular"/>
          <w:noProof/>
          <w:sz w:val="28"/>
          <w:szCs w:val="28"/>
        </w:rPr>
      </w:pPr>
    </w:p>
    <w:p w:rsidR="002D1EF5" w:rsidRPr="000A4B41" w:rsidRDefault="0027396E" w:rsidP="000579D8">
      <w:pPr>
        <w:spacing w:after="0" w:line="240" w:lineRule="auto"/>
        <w:rPr>
          <w:rFonts w:ascii="Akzidenz-Grotesk Pro Regular" w:hAnsi="Akzidenz-Grotesk Pro Regular" w:cs="Arial"/>
          <w:sz w:val="28"/>
          <w:szCs w:val="28"/>
          <w:shd w:val="clear" w:color="auto" w:fill="FFFFFF"/>
        </w:rPr>
      </w:pPr>
      <w:r w:rsidRPr="000A4B41">
        <w:rPr>
          <w:rFonts w:ascii="Akzidenz-Grotesk Pro Regular" w:hAnsi="Akzidenz-Grotesk Pro Regular"/>
          <w:sz w:val="28"/>
          <w:szCs w:val="28"/>
        </w:rPr>
        <w:t xml:space="preserve">While a student at the Royal College of Art in the early 1920s, Nash </w:t>
      </w:r>
      <w:r w:rsidRPr="000A4B41">
        <w:rPr>
          <w:rFonts w:ascii="Akzidenz-Grotesk Pro Regular" w:hAnsi="Akzidenz-Grotesk Pro Regular" w:cs="Arial"/>
          <w:sz w:val="28"/>
          <w:szCs w:val="28"/>
          <w:shd w:val="clear" w:color="auto" w:fill="FFFFFF"/>
        </w:rPr>
        <w:t xml:space="preserve">recognized her originality as a pattern maker and encouraged her to become an early member of the Society of Wood Engravers and the Society of Artists. </w:t>
      </w:r>
      <w:r w:rsidR="005F0742" w:rsidRPr="000A4B41">
        <w:rPr>
          <w:rFonts w:ascii="Akzidenz-Grotesk Pro Regular" w:hAnsi="Akzidenz-Grotesk Pro Regular" w:cs="Arial"/>
          <w:sz w:val="28"/>
          <w:szCs w:val="28"/>
          <w:shd w:val="clear" w:color="auto" w:fill="FFFFFF"/>
        </w:rPr>
        <w:t xml:space="preserve">After working as an apprentice, </w:t>
      </w:r>
      <w:r w:rsidR="005F0742" w:rsidRPr="000A4B41">
        <w:rPr>
          <w:rFonts w:ascii="Akzidenz-Grotesk Pro Regular" w:hAnsi="Akzidenz-Grotesk Pro Regular" w:cs="Helvetica"/>
          <w:sz w:val="28"/>
          <w:szCs w:val="28"/>
          <w:lang w:val="en-US"/>
        </w:rPr>
        <w:t>she set up her own workshop in Hampstead, specializing in hand-block printed textiles. Following the success of her design for the seating of London Transport, Marx worked for the wartime Utility Scheme set up by the British Board of Trade and was made a Royal Designer for Industry in 1945.</w:t>
      </w:r>
    </w:p>
    <w:p w:rsidR="0027396E" w:rsidRPr="000A4B41" w:rsidRDefault="0027396E" w:rsidP="000579D8">
      <w:pPr>
        <w:spacing w:after="0" w:line="240" w:lineRule="auto"/>
        <w:rPr>
          <w:rFonts w:ascii="Akzidenz-Grotesk Pro Regular" w:hAnsi="Akzidenz-Grotesk Pro Regular"/>
          <w:noProof/>
          <w:sz w:val="28"/>
          <w:szCs w:val="28"/>
        </w:rPr>
      </w:pPr>
    </w:p>
    <w:p w:rsidR="000A4B41" w:rsidRPr="000A4B41" w:rsidRDefault="000A4B41" w:rsidP="000A4B41">
      <w:pPr>
        <w:spacing w:after="0" w:line="240" w:lineRule="auto"/>
        <w:rPr>
          <w:rFonts w:ascii="Akzidenz-Grotesk Pro Regular" w:hAnsi="Akzidenz-Grotesk Pro Regular"/>
          <w:sz w:val="28"/>
          <w:szCs w:val="28"/>
        </w:rPr>
      </w:pPr>
      <w:r w:rsidRPr="000A4B41">
        <w:rPr>
          <w:rFonts w:ascii="Akzidenz-Grotesk Pro Bold" w:hAnsi="Akzidenz-Grotesk Pro Bold"/>
          <w:noProof/>
          <w:sz w:val="28"/>
          <w:szCs w:val="28"/>
        </w:rPr>
        <w:t>Enid</w:t>
      </w:r>
      <w:r w:rsidRPr="000A4B41">
        <w:rPr>
          <w:rFonts w:ascii="Akzidenz-Grotesk Pro Bold" w:hAnsi="Akzidenz-Grotesk Pro Bold"/>
          <w:sz w:val="28"/>
          <w:szCs w:val="28"/>
        </w:rPr>
        <w:t xml:space="preserve"> </w:t>
      </w:r>
      <w:r w:rsidRPr="000A4B41">
        <w:rPr>
          <w:rFonts w:ascii="Akzidenz-Grotesk Pro Bold" w:hAnsi="Akzidenz-Grotesk Pro Bold"/>
          <w:noProof/>
          <w:sz w:val="28"/>
          <w:szCs w:val="28"/>
        </w:rPr>
        <w:t>Marx</w:t>
      </w:r>
      <w:r w:rsidRPr="000A4B41">
        <w:rPr>
          <w:rFonts w:ascii="Akzidenz-Grotesk Pro Regular" w:hAnsi="Akzidenz-Grotesk Pro Regular"/>
          <w:sz w:val="28"/>
          <w:szCs w:val="28"/>
        </w:rPr>
        <w:t xml:space="preserve"> </w:t>
      </w:r>
      <w:r w:rsidRPr="000A4B41">
        <w:rPr>
          <w:rFonts w:ascii="Akzidenz-Grotesk Pro Regular" w:hAnsi="Akzidenz-Grotesk Pro Regular"/>
          <w:noProof/>
          <w:sz w:val="28"/>
          <w:szCs w:val="28"/>
        </w:rPr>
        <w:t>1902-1998</w:t>
      </w:r>
    </w:p>
    <w:p w:rsidR="000A4B41" w:rsidRPr="000A4B41" w:rsidRDefault="000A4B41" w:rsidP="000579D8">
      <w:pPr>
        <w:spacing w:after="0" w:line="240" w:lineRule="auto"/>
        <w:rPr>
          <w:rFonts w:ascii="Akzidenz-Grotesk Pro Regular" w:hAnsi="Akzidenz-Grotesk Pro Regular"/>
          <w:noProof/>
          <w:sz w:val="28"/>
          <w:szCs w:val="28"/>
        </w:rPr>
      </w:pPr>
    </w:p>
    <w:p w:rsidR="002D1EF5" w:rsidRPr="00D3127A" w:rsidRDefault="002D1EF5" w:rsidP="000579D8">
      <w:pPr>
        <w:spacing w:after="0" w:line="240" w:lineRule="auto"/>
        <w:rPr>
          <w:rFonts w:ascii="Akzidenz-Grotesk Pro Bold" w:hAnsi="Akzidenz-Grotesk Pro Bold"/>
          <w:sz w:val="28"/>
          <w:szCs w:val="28"/>
        </w:rPr>
      </w:pPr>
      <w:r w:rsidRPr="00D3127A">
        <w:rPr>
          <w:rFonts w:ascii="Akzidenz-Grotesk Pro Bold" w:hAnsi="Akzidenz-Grotesk Pro Bold"/>
          <w:noProof/>
          <w:sz w:val="28"/>
          <w:szCs w:val="28"/>
        </w:rPr>
        <w:t>Clamerborough Owl</w:t>
      </w:r>
    </w:p>
    <w:p w:rsidR="002D1EF5" w:rsidRPr="000A4B41" w:rsidRDefault="002D1EF5" w:rsidP="000579D8">
      <w:pPr>
        <w:spacing w:after="0" w:line="240" w:lineRule="auto"/>
        <w:rPr>
          <w:rFonts w:ascii="Akzidenz-Grotesk Pro Regular" w:hAnsi="Akzidenz-Grotesk Pro Regular"/>
          <w:sz w:val="28"/>
          <w:szCs w:val="28"/>
        </w:rPr>
      </w:pPr>
      <w:r w:rsidRPr="000A4B41">
        <w:rPr>
          <w:rFonts w:ascii="Akzidenz-Grotesk Pro Regular" w:hAnsi="Akzidenz-Grotesk Pro Regular"/>
          <w:noProof/>
          <w:sz w:val="28"/>
          <w:szCs w:val="28"/>
        </w:rPr>
        <w:t>1957</w:t>
      </w:r>
    </w:p>
    <w:p w:rsidR="002D1EF5" w:rsidRPr="000A4B41" w:rsidRDefault="002D1EF5" w:rsidP="000579D8">
      <w:pPr>
        <w:spacing w:after="0" w:line="240" w:lineRule="auto"/>
        <w:rPr>
          <w:rFonts w:ascii="Akzidenz-Grotesk Pro Regular" w:hAnsi="Akzidenz-Grotesk Pro Regular"/>
          <w:sz w:val="28"/>
          <w:szCs w:val="28"/>
        </w:rPr>
      </w:pPr>
      <w:r w:rsidRPr="000A4B41">
        <w:rPr>
          <w:rFonts w:ascii="Akzidenz-Grotesk Pro Regular" w:hAnsi="Akzidenz-Grotesk Pro Regular"/>
          <w:noProof/>
          <w:sz w:val="28"/>
          <w:szCs w:val="28"/>
        </w:rPr>
        <w:t>Linocut on paper</w:t>
      </w:r>
    </w:p>
    <w:p w:rsidR="002D1EF5" w:rsidRPr="000A4B41" w:rsidRDefault="002D1EF5" w:rsidP="000579D8">
      <w:pPr>
        <w:spacing w:after="0" w:line="240" w:lineRule="auto"/>
        <w:rPr>
          <w:rFonts w:ascii="Akzidenz-Grotesk Pro Regular" w:hAnsi="Akzidenz-Grotesk Pro Regular"/>
          <w:sz w:val="28"/>
          <w:szCs w:val="28"/>
        </w:rPr>
      </w:pPr>
      <w:r w:rsidRPr="000A4B41">
        <w:rPr>
          <w:rFonts w:ascii="Akzidenz-Grotesk Pro Regular" w:hAnsi="Akzidenz-Grotesk Pro Regular"/>
          <w:noProof/>
          <w:sz w:val="28"/>
          <w:szCs w:val="28"/>
        </w:rPr>
        <w:t>The Breuning-Eve Gift of Enid Marx Prints (2007)</w:t>
      </w:r>
    </w:p>
    <w:p w:rsidR="002D1EF5" w:rsidRPr="000A4B41" w:rsidRDefault="002D1EF5" w:rsidP="000579D8">
      <w:pPr>
        <w:spacing w:after="0" w:line="240" w:lineRule="auto"/>
        <w:rPr>
          <w:rFonts w:ascii="Akzidenz-Grotesk Pro Regular" w:hAnsi="Akzidenz-Grotesk Pro Regular"/>
          <w:noProof/>
          <w:sz w:val="28"/>
          <w:szCs w:val="28"/>
        </w:rPr>
      </w:pPr>
    </w:p>
    <w:p w:rsidR="000A4B41" w:rsidRPr="000A4B41" w:rsidRDefault="000A4B41" w:rsidP="000A4B41">
      <w:pPr>
        <w:spacing w:after="0" w:line="240" w:lineRule="auto"/>
        <w:rPr>
          <w:rFonts w:ascii="Akzidenz-Grotesk Pro Regular" w:hAnsi="Akzidenz-Grotesk Pro Regular"/>
          <w:sz w:val="28"/>
          <w:szCs w:val="28"/>
        </w:rPr>
      </w:pPr>
      <w:r w:rsidRPr="000A4B41">
        <w:rPr>
          <w:rFonts w:ascii="Akzidenz-Grotesk Pro Bold" w:hAnsi="Akzidenz-Grotesk Pro Bold"/>
          <w:noProof/>
          <w:sz w:val="28"/>
          <w:szCs w:val="28"/>
        </w:rPr>
        <w:t>Enid</w:t>
      </w:r>
      <w:r w:rsidRPr="000A4B41">
        <w:rPr>
          <w:rFonts w:ascii="Akzidenz-Grotesk Pro Bold" w:hAnsi="Akzidenz-Grotesk Pro Bold"/>
          <w:sz w:val="28"/>
          <w:szCs w:val="28"/>
        </w:rPr>
        <w:t xml:space="preserve"> </w:t>
      </w:r>
      <w:r w:rsidRPr="000A4B41">
        <w:rPr>
          <w:rFonts w:ascii="Akzidenz-Grotesk Pro Bold" w:hAnsi="Akzidenz-Grotesk Pro Bold"/>
          <w:noProof/>
          <w:sz w:val="28"/>
          <w:szCs w:val="28"/>
        </w:rPr>
        <w:t>Marx</w:t>
      </w:r>
      <w:r w:rsidRPr="000A4B41">
        <w:rPr>
          <w:rFonts w:ascii="Akzidenz-Grotesk Pro Regular" w:hAnsi="Akzidenz-Grotesk Pro Regular"/>
          <w:sz w:val="28"/>
          <w:szCs w:val="28"/>
        </w:rPr>
        <w:t xml:space="preserve"> </w:t>
      </w:r>
      <w:r w:rsidRPr="000A4B41">
        <w:rPr>
          <w:rFonts w:ascii="Akzidenz-Grotesk Pro Regular" w:hAnsi="Akzidenz-Grotesk Pro Regular"/>
          <w:noProof/>
          <w:sz w:val="28"/>
          <w:szCs w:val="28"/>
        </w:rPr>
        <w:t>1902-1998</w:t>
      </w:r>
    </w:p>
    <w:p w:rsidR="000A4B41" w:rsidRPr="000A4B41" w:rsidRDefault="000A4B41" w:rsidP="000579D8">
      <w:pPr>
        <w:spacing w:after="0" w:line="240" w:lineRule="auto"/>
        <w:rPr>
          <w:rFonts w:ascii="Akzidenz-Grotesk Pro Regular" w:hAnsi="Akzidenz-Grotesk Pro Regular"/>
          <w:noProof/>
          <w:sz w:val="28"/>
          <w:szCs w:val="28"/>
        </w:rPr>
      </w:pPr>
    </w:p>
    <w:p w:rsidR="002D1EF5" w:rsidRPr="00D3127A" w:rsidRDefault="002D1EF5" w:rsidP="000579D8">
      <w:pPr>
        <w:spacing w:after="0" w:line="240" w:lineRule="auto"/>
        <w:rPr>
          <w:rFonts w:ascii="Akzidenz-Grotesk Pro Bold" w:hAnsi="Akzidenz-Grotesk Pro Bold"/>
          <w:sz w:val="28"/>
          <w:szCs w:val="28"/>
        </w:rPr>
      </w:pPr>
      <w:r w:rsidRPr="00D3127A">
        <w:rPr>
          <w:rFonts w:ascii="Akzidenz-Grotesk Pro Bold" w:hAnsi="Akzidenz-Grotesk Pro Bold"/>
          <w:noProof/>
          <w:sz w:val="28"/>
          <w:szCs w:val="28"/>
        </w:rPr>
        <w:t>Wally Dogs, from Six Linocuts, Judd Street Gallery</w:t>
      </w:r>
    </w:p>
    <w:p w:rsidR="002D1EF5" w:rsidRPr="000A4B41" w:rsidRDefault="002D1EF5" w:rsidP="000579D8">
      <w:pPr>
        <w:spacing w:after="0" w:line="240" w:lineRule="auto"/>
        <w:rPr>
          <w:rFonts w:ascii="Akzidenz-Grotesk Pro Regular" w:hAnsi="Akzidenz-Grotesk Pro Regular"/>
          <w:sz w:val="28"/>
          <w:szCs w:val="28"/>
        </w:rPr>
      </w:pPr>
      <w:r w:rsidRPr="000A4B41">
        <w:rPr>
          <w:rFonts w:ascii="Akzidenz-Grotesk Pro Regular" w:hAnsi="Akzidenz-Grotesk Pro Regular"/>
          <w:noProof/>
          <w:sz w:val="28"/>
          <w:szCs w:val="28"/>
        </w:rPr>
        <w:t>1960</w:t>
      </w:r>
    </w:p>
    <w:p w:rsidR="002D1EF5" w:rsidRPr="000A4B41" w:rsidRDefault="002D1EF5" w:rsidP="000579D8">
      <w:pPr>
        <w:spacing w:after="0" w:line="240" w:lineRule="auto"/>
        <w:rPr>
          <w:rFonts w:ascii="Akzidenz-Grotesk Pro Regular" w:hAnsi="Akzidenz-Grotesk Pro Regular"/>
          <w:sz w:val="28"/>
          <w:szCs w:val="28"/>
        </w:rPr>
      </w:pPr>
      <w:r w:rsidRPr="000A4B41">
        <w:rPr>
          <w:rFonts w:ascii="Akzidenz-Grotesk Pro Regular" w:hAnsi="Akzidenz-Grotesk Pro Regular"/>
          <w:noProof/>
          <w:sz w:val="28"/>
          <w:szCs w:val="28"/>
        </w:rPr>
        <w:t>Linocut with pastel colouring on paper</w:t>
      </w:r>
    </w:p>
    <w:p w:rsidR="002D1EF5" w:rsidRPr="000A4B41" w:rsidRDefault="002D1EF5" w:rsidP="000579D8">
      <w:pPr>
        <w:spacing w:after="0" w:line="240" w:lineRule="auto"/>
        <w:rPr>
          <w:rFonts w:ascii="Akzidenz-Grotesk Pro Regular" w:hAnsi="Akzidenz-Grotesk Pro Regular"/>
          <w:sz w:val="28"/>
          <w:szCs w:val="28"/>
        </w:rPr>
      </w:pPr>
      <w:r w:rsidRPr="000A4B41">
        <w:rPr>
          <w:rFonts w:ascii="Akzidenz-Grotesk Pro Regular" w:hAnsi="Akzidenz-Grotesk Pro Regular"/>
          <w:noProof/>
          <w:sz w:val="28"/>
          <w:szCs w:val="28"/>
        </w:rPr>
        <w:t>The Breuning-Eve Gift of Enid Marx Prints (2007)</w:t>
      </w:r>
    </w:p>
    <w:p w:rsidR="002D1EF5" w:rsidRPr="000A4B41" w:rsidRDefault="002D1EF5" w:rsidP="000579D8">
      <w:pPr>
        <w:spacing w:after="0" w:line="240" w:lineRule="auto"/>
        <w:rPr>
          <w:rFonts w:ascii="Akzidenz-Grotesk Pro Regular" w:hAnsi="Akzidenz-Grotesk Pro Regular"/>
          <w:noProof/>
          <w:sz w:val="28"/>
          <w:szCs w:val="28"/>
        </w:rPr>
      </w:pPr>
    </w:p>
    <w:p w:rsidR="002D1EF5" w:rsidRDefault="000A4B41" w:rsidP="00D3127A">
      <w:pPr>
        <w:rPr>
          <w:rFonts w:ascii="Akzidenz-Grotesk Pro Regular" w:hAnsi="Akzidenz-Grotesk Pro Regular"/>
          <w:noProof/>
          <w:sz w:val="28"/>
          <w:szCs w:val="28"/>
        </w:rPr>
      </w:pPr>
      <w:r>
        <w:rPr>
          <w:rFonts w:ascii="Akzidenz-Grotesk Pro Bold" w:hAnsi="Akzidenz-Grotesk Pro Bold"/>
          <w:noProof/>
          <w:sz w:val="28"/>
          <w:szCs w:val="28"/>
        </w:rPr>
        <w:br w:type="page"/>
      </w:r>
      <w:r w:rsidR="002D1EF5" w:rsidRPr="000A4B41">
        <w:rPr>
          <w:rFonts w:ascii="Akzidenz-Grotesk Pro Bold" w:hAnsi="Akzidenz-Grotesk Pro Bold"/>
          <w:noProof/>
          <w:sz w:val="28"/>
          <w:szCs w:val="28"/>
        </w:rPr>
        <w:lastRenderedPageBreak/>
        <w:t>Edward</w:t>
      </w:r>
      <w:r w:rsidR="002D1EF5" w:rsidRPr="000A4B41">
        <w:rPr>
          <w:rFonts w:ascii="Akzidenz-Grotesk Pro Bold" w:hAnsi="Akzidenz-Grotesk Pro Bold"/>
          <w:sz w:val="28"/>
          <w:szCs w:val="28"/>
        </w:rPr>
        <w:t xml:space="preserve"> </w:t>
      </w:r>
      <w:r w:rsidR="002D1EF5" w:rsidRPr="000A4B41">
        <w:rPr>
          <w:rFonts w:ascii="Akzidenz-Grotesk Pro Bold" w:hAnsi="Akzidenz-Grotesk Pro Bold"/>
          <w:noProof/>
          <w:sz w:val="28"/>
          <w:szCs w:val="28"/>
        </w:rPr>
        <w:t>Bawden</w:t>
      </w:r>
      <w:r w:rsidR="002D1EF5" w:rsidRPr="000A4B41">
        <w:rPr>
          <w:rFonts w:ascii="Akzidenz-Grotesk Pro Regular" w:hAnsi="Akzidenz-Grotesk Pro Regular"/>
          <w:sz w:val="28"/>
          <w:szCs w:val="28"/>
        </w:rPr>
        <w:t xml:space="preserve"> </w:t>
      </w:r>
      <w:r w:rsidR="002D1EF5" w:rsidRPr="000A4B41">
        <w:rPr>
          <w:rFonts w:ascii="Akzidenz-Grotesk Pro Regular" w:hAnsi="Akzidenz-Grotesk Pro Regular"/>
          <w:noProof/>
          <w:sz w:val="28"/>
          <w:szCs w:val="28"/>
        </w:rPr>
        <w:t>1903-1989</w:t>
      </w:r>
    </w:p>
    <w:p w:rsidR="00D3127A" w:rsidRPr="000A4B41" w:rsidRDefault="00D3127A" w:rsidP="000579D8">
      <w:pPr>
        <w:spacing w:after="0" w:line="240" w:lineRule="auto"/>
        <w:rPr>
          <w:rFonts w:ascii="Akzidenz-Grotesk Pro Regular" w:hAnsi="Akzidenz-Grotesk Pro Regular"/>
          <w:sz w:val="28"/>
          <w:szCs w:val="28"/>
        </w:rPr>
      </w:pPr>
    </w:p>
    <w:p w:rsidR="002D1EF5" w:rsidRPr="00D3127A" w:rsidRDefault="002D1EF5" w:rsidP="000579D8">
      <w:pPr>
        <w:spacing w:after="0" w:line="240" w:lineRule="auto"/>
        <w:rPr>
          <w:rFonts w:ascii="Akzidenz-Grotesk Pro Bold" w:hAnsi="Akzidenz-Grotesk Pro Bold"/>
          <w:sz w:val="28"/>
          <w:szCs w:val="28"/>
        </w:rPr>
      </w:pPr>
      <w:r w:rsidRPr="00D3127A">
        <w:rPr>
          <w:rFonts w:ascii="Akzidenz-Grotesk Pro Bold" w:hAnsi="Akzidenz-Grotesk Pro Bold"/>
          <w:noProof/>
          <w:sz w:val="28"/>
          <w:szCs w:val="28"/>
        </w:rPr>
        <w:t>An Old Crab and a Young (From Aesop's Fables)</w:t>
      </w:r>
    </w:p>
    <w:p w:rsidR="002D1EF5" w:rsidRPr="000A4B41" w:rsidRDefault="002D1EF5" w:rsidP="000579D8">
      <w:pPr>
        <w:spacing w:after="0" w:line="240" w:lineRule="auto"/>
        <w:rPr>
          <w:rFonts w:ascii="Akzidenz-Grotesk Pro Regular" w:hAnsi="Akzidenz-Grotesk Pro Regular"/>
          <w:sz w:val="28"/>
          <w:szCs w:val="28"/>
        </w:rPr>
      </w:pPr>
      <w:r w:rsidRPr="000A4B41">
        <w:rPr>
          <w:rFonts w:ascii="Akzidenz-Grotesk Pro Regular" w:hAnsi="Akzidenz-Grotesk Pro Regular"/>
          <w:noProof/>
          <w:sz w:val="28"/>
          <w:szCs w:val="28"/>
        </w:rPr>
        <w:t>c.1956</w:t>
      </w:r>
    </w:p>
    <w:p w:rsidR="002D1EF5" w:rsidRPr="000A4B41" w:rsidRDefault="002D1EF5" w:rsidP="000579D8">
      <w:pPr>
        <w:spacing w:after="0" w:line="240" w:lineRule="auto"/>
        <w:rPr>
          <w:rFonts w:ascii="Akzidenz-Grotesk Pro Regular" w:hAnsi="Akzidenz-Grotesk Pro Regular"/>
          <w:sz w:val="28"/>
          <w:szCs w:val="28"/>
        </w:rPr>
      </w:pPr>
      <w:r w:rsidRPr="000A4B41">
        <w:rPr>
          <w:rFonts w:ascii="Akzidenz-Grotesk Pro Regular" w:hAnsi="Akzidenz-Grotesk Pro Regular"/>
          <w:noProof/>
          <w:sz w:val="28"/>
          <w:szCs w:val="28"/>
        </w:rPr>
        <w:t>Linocut on paper</w:t>
      </w:r>
    </w:p>
    <w:p w:rsidR="002D1EF5" w:rsidRPr="000A4B41" w:rsidRDefault="002D1EF5" w:rsidP="000579D8">
      <w:pPr>
        <w:spacing w:after="0" w:line="240" w:lineRule="auto"/>
        <w:rPr>
          <w:rFonts w:ascii="Akzidenz-Grotesk Pro Regular" w:hAnsi="Akzidenz-Grotesk Pro Regular"/>
          <w:noProof/>
          <w:sz w:val="28"/>
          <w:szCs w:val="28"/>
        </w:rPr>
      </w:pPr>
      <w:r w:rsidRPr="000A4B41">
        <w:rPr>
          <w:rFonts w:ascii="Akzidenz-Grotesk Pro Regular" w:hAnsi="Akzidenz-Grotesk Pro Regular"/>
          <w:noProof/>
          <w:sz w:val="28"/>
          <w:szCs w:val="28"/>
        </w:rPr>
        <w:t>The David Leslie Medd Bequest (2009)</w:t>
      </w:r>
    </w:p>
    <w:p w:rsidR="00261AB0" w:rsidRPr="000A4B41" w:rsidRDefault="00261AB0" w:rsidP="000579D8">
      <w:pPr>
        <w:spacing w:after="0" w:line="240" w:lineRule="auto"/>
        <w:rPr>
          <w:rFonts w:ascii="Akzidenz-Grotesk Pro Regular" w:hAnsi="Akzidenz-Grotesk Pro Regular"/>
          <w:noProof/>
          <w:sz w:val="28"/>
          <w:szCs w:val="28"/>
        </w:rPr>
      </w:pPr>
    </w:p>
    <w:p w:rsidR="00261AB0" w:rsidRPr="000A4B41" w:rsidRDefault="00261AB0" w:rsidP="00261AB0">
      <w:pPr>
        <w:rPr>
          <w:rFonts w:ascii="Akzidenz-Grotesk Pro Regular" w:hAnsi="Akzidenz-Grotesk Pro Regular"/>
          <w:sz w:val="28"/>
          <w:szCs w:val="28"/>
        </w:rPr>
      </w:pPr>
      <w:r w:rsidRPr="000A4B41">
        <w:rPr>
          <w:rFonts w:ascii="Akzidenz-Grotesk Pro Regular" w:hAnsi="Akzidenz-Grotesk Pro Regular"/>
          <w:sz w:val="28"/>
          <w:szCs w:val="28"/>
        </w:rPr>
        <w:t>Bawden made this linocut as an illustration from Aesop's fable 'An Old Crab and a Young' in c.1956. It was a commission by John Lewis for 'A Handbook of Type and Illustration.'</w:t>
      </w:r>
    </w:p>
    <w:p w:rsidR="000A4B41" w:rsidRPr="000A4B41" w:rsidRDefault="000A4B41" w:rsidP="000A4B41">
      <w:pPr>
        <w:spacing w:after="0" w:line="240" w:lineRule="auto"/>
        <w:rPr>
          <w:rFonts w:ascii="Akzidenz-Grotesk Pro Regular" w:hAnsi="Akzidenz-Grotesk Pro Regular"/>
          <w:sz w:val="28"/>
          <w:szCs w:val="28"/>
        </w:rPr>
      </w:pPr>
      <w:r w:rsidRPr="000A4B41">
        <w:rPr>
          <w:rFonts w:ascii="Akzidenz-Grotesk Pro Bold" w:hAnsi="Akzidenz-Grotesk Pro Bold"/>
          <w:noProof/>
          <w:sz w:val="28"/>
          <w:szCs w:val="28"/>
        </w:rPr>
        <w:t>Edward</w:t>
      </w:r>
      <w:r w:rsidRPr="000A4B41">
        <w:rPr>
          <w:rFonts w:ascii="Akzidenz-Grotesk Pro Bold" w:hAnsi="Akzidenz-Grotesk Pro Bold"/>
          <w:sz w:val="28"/>
          <w:szCs w:val="28"/>
        </w:rPr>
        <w:t xml:space="preserve"> </w:t>
      </w:r>
      <w:r w:rsidRPr="000A4B41">
        <w:rPr>
          <w:rFonts w:ascii="Akzidenz-Grotesk Pro Bold" w:hAnsi="Akzidenz-Grotesk Pro Bold"/>
          <w:noProof/>
          <w:sz w:val="28"/>
          <w:szCs w:val="28"/>
        </w:rPr>
        <w:t>Bawden</w:t>
      </w:r>
      <w:r w:rsidRPr="000A4B41">
        <w:rPr>
          <w:rFonts w:ascii="Akzidenz-Grotesk Pro Regular" w:hAnsi="Akzidenz-Grotesk Pro Regular"/>
          <w:sz w:val="28"/>
          <w:szCs w:val="28"/>
        </w:rPr>
        <w:t xml:space="preserve"> </w:t>
      </w:r>
      <w:r w:rsidRPr="000A4B41">
        <w:rPr>
          <w:rFonts w:ascii="Akzidenz-Grotesk Pro Regular" w:hAnsi="Akzidenz-Grotesk Pro Regular"/>
          <w:noProof/>
          <w:sz w:val="28"/>
          <w:szCs w:val="28"/>
        </w:rPr>
        <w:t>1903-1989</w:t>
      </w:r>
    </w:p>
    <w:p w:rsidR="000A4B41" w:rsidRPr="000A4B41" w:rsidRDefault="000A4B41" w:rsidP="000579D8">
      <w:pPr>
        <w:spacing w:after="0" w:line="240" w:lineRule="auto"/>
        <w:rPr>
          <w:rFonts w:ascii="Akzidenz-Grotesk Pro Regular" w:hAnsi="Akzidenz-Grotesk Pro Regular"/>
          <w:noProof/>
          <w:sz w:val="28"/>
          <w:szCs w:val="28"/>
        </w:rPr>
      </w:pPr>
    </w:p>
    <w:p w:rsidR="002D1EF5" w:rsidRPr="00D3127A" w:rsidRDefault="002D1EF5" w:rsidP="000579D8">
      <w:pPr>
        <w:spacing w:after="0" w:line="240" w:lineRule="auto"/>
        <w:rPr>
          <w:rFonts w:ascii="Akzidenz-Grotesk Pro Bold" w:hAnsi="Akzidenz-Grotesk Pro Bold"/>
          <w:sz w:val="28"/>
          <w:szCs w:val="28"/>
        </w:rPr>
      </w:pPr>
      <w:r w:rsidRPr="00D3127A">
        <w:rPr>
          <w:rFonts w:ascii="Akzidenz-Grotesk Pro Bold" w:hAnsi="Akzidenz-Grotesk Pro Bold"/>
          <w:noProof/>
          <w:sz w:val="28"/>
          <w:szCs w:val="28"/>
        </w:rPr>
        <w:t>Brighton Pier</w:t>
      </w:r>
    </w:p>
    <w:p w:rsidR="002D1EF5" w:rsidRPr="000A4B41" w:rsidRDefault="002D1EF5" w:rsidP="000579D8">
      <w:pPr>
        <w:spacing w:after="0" w:line="240" w:lineRule="auto"/>
        <w:rPr>
          <w:rFonts w:ascii="Akzidenz-Grotesk Pro Regular" w:hAnsi="Akzidenz-Grotesk Pro Regular"/>
          <w:sz w:val="28"/>
          <w:szCs w:val="28"/>
        </w:rPr>
      </w:pPr>
      <w:r w:rsidRPr="000A4B41">
        <w:rPr>
          <w:rFonts w:ascii="Akzidenz-Grotesk Pro Regular" w:hAnsi="Akzidenz-Grotesk Pro Regular"/>
          <w:noProof/>
          <w:sz w:val="28"/>
          <w:szCs w:val="28"/>
        </w:rPr>
        <w:t>1958</w:t>
      </w:r>
    </w:p>
    <w:p w:rsidR="002D1EF5" w:rsidRPr="000A4B41" w:rsidRDefault="002D1EF5" w:rsidP="000579D8">
      <w:pPr>
        <w:spacing w:after="0" w:line="240" w:lineRule="auto"/>
        <w:rPr>
          <w:rFonts w:ascii="Akzidenz-Grotesk Pro Regular" w:hAnsi="Akzidenz-Grotesk Pro Regular"/>
          <w:sz w:val="28"/>
          <w:szCs w:val="28"/>
        </w:rPr>
      </w:pPr>
      <w:r w:rsidRPr="000A4B41">
        <w:rPr>
          <w:rFonts w:ascii="Akzidenz-Grotesk Pro Regular" w:hAnsi="Akzidenz-Grotesk Pro Regular"/>
          <w:noProof/>
          <w:sz w:val="28"/>
          <w:szCs w:val="28"/>
        </w:rPr>
        <w:t>Linocut on paper</w:t>
      </w:r>
    </w:p>
    <w:p w:rsidR="002D1EF5" w:rsidRPr="000A4B41" w:rsidRDefault="002D1EF5" w:rsidP="000579D8">
      <w:pPr>
        <w:spacing w:after="0" w:line="240" w:lineRule="auto"/>
        <w:rPr>
          <w:rFonts w:ascii="Akzidenz-Grotesk Pro Regular" w:hAnsi="Akzidenz-Grotesk Pro Regular"/>
          <w:noProof/>
          <w:sz w:val="28"/>
          <w:szCs w:val="28"/>
        </w:rPr>
      </w:pPr>
      <w:r w:rsidRPr="000A4B41">
        <w:rPr>
          <w:rFonts w:ascii="Akzidenz-Grotesk Pro Regular" w:hAnsi="Akzidenz-Grotesk Pro Regular"/>
          <w:noProof/>
          <w:sz w:val="28"/>
          <w:szCs w:val="28"/>
        </w:rPr>
        <w:t>The David Leslie Medd Bequest (2009)</w:t>
      </w:r>
    </w:p>
    <w:p w:rsidR="00261AB0" w:rsidRPr="000A4B41" w:rsidRDefault="00261AB0" w:rsidP="000579D8">
      <w:pPr>
        <w:spacing w:after="0" w:line="240" w:lineRule="auto"/>
        <w:rPr>
          <w:rFonts w:ascii="Akzidenz-Grotesk Pro Regular" w:hAnsi="Akzidenz-Grotesk Pro Regular"/>
          <w:noProof/>
          <w:sz w:val="28"/>
          <w:szCs w:val="28"/>
        </w:rPr>
      </w:pPr>
    </w:p>
    <w:p w:rsidR="00261AB0" w:rsidRPr="000A4B41" w:rsidRDefault="00261AB0" w:rsidP="000579D8">
      <w:pPr>
        <w:spacing w:after="0" w:line="240" w:lineRule="auto"/>
        <w:rPr>
          <w:rFonts w:ascii="Akzidenz-Grotesk Pro Regular" w:hAnsi="Akzidenz-Grotesk Pro Regular"/>
          <w:sz w:val="28"/>
          <w:szCs w:val="28"/>
        </w:rPr>
      </w:pPr>
      <w:r w:rsidRPr="000A4B41">
        <w:rPr>
          <w:rFonts w:ascii="Akzidenz-Grotesk Pro Regular" w:hAnsi="Akzidenz-Grotesk Pro Regular"/>
          <w:sz w:val="28"/>
          <w:szCs w:val="28"/>
        </w:rPr>
        <w:t>This is one of a series of large linocuts that Bawden created in the 1950s and 1960s. As he did not have a large press, he printed these on his studio floor, and used his feet. In this print, as with other wide-format prints Bawden focuses on significant elements of the place or location in order to capture the essence of the place. In this particular work, Bawden brings together the Palace Pier and Royal Pavilion, which are located in different areas of Brighton, to capture the essence of the seaside town.</w:t>
      </w:r>
    </w:p>
    <w:p w:rsidR="002D1EF5" w:rsidRPr="000A4B41" w:rsidRDefault="002D1EF5" w:rsidP="000579D8">
      <w:pPr>
        <w:spacing w:after="0" w:line="240" w:lineRule="auto"/>
        <w:rPr>
          <w:rFonts w:ascii="Akzidenz-Grotesk Pro Regular" w:hAnsi="Akzidenz-Grotesk Pro Regular"/>
          <w:noProof/>
          <w:sz w:val="28"/>
          <w:szCs w:val="28"/>
        </w:rPr>
      </w:pPr>
    </w:p>
    <w:p w:rsidR="000A4B41" w:rsidRPr="000A4B41" w:rsidRDefault="000A4B41" w:rsidP="000A4B41">
      <w:pPr>
        <w:spacing w:after="0" w:line="240" w:lineRule="auto"/>
        <w:rPr>
          <w:rFonts w:ascii="Akzidenz-Grotesk Pro Regular" w:hAnsi="Akzidenz-Grotesk Pro Regular"/>
          <w:sz w:val="28"/>
          <w:szCs w:val="28"/>
        </w:rPr>
      </w:pPr>
      <w:r w:rsidRPr="000A4B41">
        <w:rPr>
          <w:rFonts w:ascii="Akzidenz-Grotesk Pro Bold" w:hAnsi="Akzidenz-Grotesk Pro Bold"/>
          <w:noProof/>
          <w:sz w:val="28"/>
          <w:szCs w:val="28"/>
        </w:rPr>
        <w:t>Edward</w:t>
      </w:r>
      <w:r w:rsidRPr="000A4B41">
        <w:rPr>
          <w:rFonts w:ascii="Akzidenz-Grotesk Pro Bold" w:hAnsi="Akzidenz-Grotesk Pro Bold"/>
          <w:sz w:val="28"/>
          <w:szCs w:val="28"/>
        </w:rPr>
        <w:t xml:space="preserve"> </w:t>
      </w:r>
      <w:r w:rsidRPr="000A4B41">
        <w:rPr>
          <w:rFonts w:ascii="Akzidenz-Grotesk Pro Bold" w:hAnsi="Akzidenz-Grotesk Pro Bold"/>
          <w:noProof/>
          <w:sz w:val="28"/>
          <w:szCs w:val="28"/>
        </w:rPr>
        <w:t>Bawden</w:t>
      </w:r>
      <w:r w:rsidRPr="000A4B41">
        <w:rPr>
          <w:rFonts w:ascii="Akzidenz-Grotesk Pro Regular" w:hAnsi="Akzidenz-Grotesk Pro Regular"/>
          <w:sz w:val="28"/>
          <w:szCs w:val="28"/>
        </w:rPr>
        <w:t xml:space="preserve"> </w:t>
      </w:r>
      <w:r w:rsidRPr="000A4B41">
        <w:rPr>
          <w:rFonts w:ascii="Akzidenz-Grotesk Pro Regular" w:hAnsi="Akzidenz-Grotesk Pro Regular"/>
          <w:noProof/>
          <w:sz w:val="28"/>
          <w:szCs w:val="28"/>
        </w:rPr>
        <w:t>1903-1989</w:t>
      </w:r>
    </w:p>
    <w:p w:rsidR="000A4B41" w:rsidRPr="000A4B41" w:rsidRDefault="000A4B41" w:rsidP="000579D8">
      <w:pPr>
        <w:spacing w:after="0" w:line="240" w:lineRule="auto"/>
        <w:rPr>
          <w:rFonts w:ascii="Akzidenz-Grotesk Pro Regular" w:hAnsi="Akzidenz-Grotesk Pro Regular"/>
          <w:noProof/>
          <w:sz w:val="28"/>
          <w:szCs w:val="28"/>
        </w:rPr>
      </w:pPr>
    </w:p>
    <w:p w:rsidR="002D1EF5" w:rsidRPr="00D3127A" w:rsidRDefault="002D1EF5" w:rsidP="000579D8">
      <w:pPr>
        <w:spacing w:after="0" w:line="240" w:lineRule="auto"/>
        <w:rPr>
          <w:rFonts w:ascii="Akzidenz-Grotesk Pro Bold" w:hAnsi="Akzidenz-Grotesk Pro Bold"/>
          <w:sz w:val="28"/>
          <w:szCs w:val="28"/>
        </w:rPr>
      </w:pPr>
      <w:r w:rsidRPr="00D3127A">
        <w:rPr>
          <w:rFonts w:ascii="Akzidenz-Grotesk Pro Bold" w:hAnsi="Akzidenz-Grotesk Pro Bold"/>
          <w:noProof/>
          <w:sz w:val="28"/>
          <w:szCs w:val="28"/>
        </w:rPr>
        <w:t>Liverpool Street Station 1960</w:t>
      </w:r>
    </w:p>
    <w:p w:rsidR="002D1EF5" w:rsidRPr="000A4B41" w:rsidRDefault="002D1EF5" w:rsidP="000579D8">
      <w:pPr>
        <w:spacing w:after="0" w:line="240" w:lineRule="auto"/>
        <w:rPr>
          <w:rFonts w:ascii="Akzidenz-Grotesk Pro Regular" w:hAnsi="Akzidenz-Grotesk Pro Regular"/>
          <w:sz w:val="28"/>
          <w:szCs w:val="28"/>
        </w:rPr>
      </w:pPr>
      <w:r w:rsidRPr="000A4B41">
        <w:rPr>
          <w:rFonts w:ascii="Akzidenz-Grotesk Pro Regular" w:hAnsi="Akzidenz-Grotesk Pro Regular"/>
          <w:noProof/>
          <w:sz w:val="28"/>
          <w:szCs w:val="28"/>
        </w:rPr>
        <w:t>1960</w:t>
      </w:r>
    </w:p>
    <w:p w:rsidR="002D1EF5" w:rsidRPr="000A4B41" w:rsidRDefault="002D1EF5" w:rsidP="000579D8">
      <w:pPr>
        <w:spacing w:after="0" w:line="240" w:lineRule="auto"/>
        <w:rPr>
          <w:rFonts w:ascii="Akzidenz-Grotesk Pro Regular" w:hAnsi="Akzidenz-Grotesk Pro Regular"/>
          <w:sz w:val="28"/>
          <w:szCs w:val="28"/>
        </w:rPr>
      </w:pPr>
      <w:r w:rsidRPr="000A4B41">
        <w:rPr>
          <w:rFonts w:ascii="Akzidenz-Grotesk Pro Regular" w:hAnsi="Akzidenz-Grotesk Pro Regular"/>
          <w:noProof/>
          <w:sz w:val="28"/>
          <w:szCs w:val="28"/>
        </w:rPr>
        <w:t>Linocut on paper</w:t>
      </w:r>
    </w:p>
    <w:p w:rsidR="002D1EF5" w:rsidRPr="000A4B41" w:rsidRDefault="002D1EF5" w:rsidP="000579D8">
      <w:pPr>
        <w:spacing w:after="0" w:line="240" w:lineRule="auto"/>
        <w:rPr>
          <w:rFonts w:ascii="Akzidenz-Grotesk Pro Regular" w:hAnsi="Akzidenz-Grotesk Pro Regular"/>
          <w:sz w:val="28"/>
          <w:szCs w:val="28"/>
        </w:rPr>
      </w:pPr>
      <w:r w:rsidRPr="000A4B41">
        <w:rPr>
          <w:rFonts w:ascii="Akzidenz-Grotesk Pro Regular" w:hAnsi="Akzidenz-Grotesk Pro Regular"/>
          <w:noProof/>
          <w:sz w:val="28"/>
          <w:szCs w:val="28"/>
        </w:rPr>
        <w:t>The David Leslie Medd Bequest (2009)</w:t>
      </w:r>
    </w:p>
    <w:p w:rsidR="002D1EF5" w:rsidRPr="000A4B41" w:rsidRDefault="002D1EF5" w:rsidP="000579D8">
      <w:pPr>
        <w:spacing w:after="0" w:line="240" w:lineRule="auto"/>
        <w:rPr>
          <w:rFonts w:ascii="Akzidenz-Grotesk Pro Regular" w:hAnsi="Akzidenz-Grotesk Pro Regular"/>
          <w:noProof/>
          <w:sz w:val="28"/>
          <w:szCs w:val="28"/>
        </w:rPr>
      </w:pPr>
    </w:p>
    <w:p w:rsidR="000A4B41" w:rsidRDefault="000A4B41">
      <w:pPr>
        <w:rPr>
          <w:rFonts w:ascii="Akzidenz-Grotesk Pro Bold" w:hAnsi="Akzidenz-Grotesk Pro Bold"/>
          <w:sz w:val="28"/>
          <w:szCs w:val="28"/>
        </w:rPr>
      </w:pPr>
      <w:r>
        <w:rPr>
          <w:rFonts w:ascii="Akzidenz-Grotesk Pro Bold" w:hAnsi="Akzidenz-Grotesk Pro Bold"/>
          <w:sz w:val="28"/>
          <w:szCs w:val="28"/>
        </w:rPr>
        <w:br w:type="page"/>
      </w:r>
    </w:p>
    <w:p w:rsidR="009B4070" w:rsidRPr="000A4B41" w:rsidRDefault="009B4070" w:rsidP="000579D8">
      <w:pPr>
        <w:spacing w:after="0" w:line="240" w:lineRule="auto"/>
        <w:rPr>
          <w:rFonts w:ascii="Akzidenz-Grotesk Pro Bold" w:hAnsi="Akzidenz-Grotesk Pro Bold"/>
          <w:sz w:val="28"/>
          <w:szCs w:val="28"/>
        </w:rPr>
      </w:pPr>
      <w:r w:rsidRPr="000A4B41">
        <w:rPr>
          <w:rFonts w:ascii="Akzidenz-Grotesk Pro Bold" w:hAnsi="Akzidenz-Grotesk Pro Bold"/>
          <w:sz w:val="28"/>
          <w:szCs w:val="28"/>
        </w:rPr>
        <w:lastRenderedPageBreak/>
        <w:t>Display Case: Room 16</w:t>
      </w:r>
    </w:p>
    <w:p w:rsidR="009B4070" w:rsidRPr="000A4B41" w:rsidRDefault="009B4070" w:rsidP="000579D8">
      <w:pPr>
        <w:spacing w:after="0" w:line="240" w:lineRule="auto"/>
        <w:rPr>
          <w:rFonts w:ascii="Akzidenz-Grotesk Pro Regular" w:hAnsi="Akzidenz-Grotesk Pro Regular"/>
          <w:sz w:val="28"/>
          <w:szCs w:val="28"/>
        </w:rPr>
      </w:pPr>
    </w:p>
    <w:p w:rsidR="009B4070" w:rsidRPr="000A4B41" w:rsidRDefault="009B4070" w:rsidP="000579D8">
      <w:pPr>
        <w:spacing w:after="0" w:line="240" w:lineRule="auto"/>
        <w:rPr>
          <w:rFonts w:ascii="Akzidenz-Grotesk Pro Regular" w:hAnsi="Akzidenz-Grotesk Pro Regular"/>
          <w:sz w:val="28"/>
          <w:szCs w:val="28"/>
        </w:rPr>
      </w:pPr>
      <w:r w:rsidRPr="000A4B41">
        <w:rPr>
          <w:rFonts w:ascii="Akzidenz-Grotesk Pro Bold" w:hAnsi="Akzidenz-Grotesk Pro Bold"/>
          <w:noProof/>
          <w:sz w:val="28"/>
          <w:szCs w:val="28"/>
        </w:rPr>
        <w:t>Norah</w:t>
      </w:r>
      <w:r w:rsidRPr="000A4B41">
        <w:rPr>
          <w:rFonts w:ascii="Akzidenz-Grotesk Pro Bold" w:hAnsi="Akzidenz-Grotesk Pro Bold"/>
          <w:sz w:val="28"/>
          <w:szCs w:val="28"/>
        </w:rPr>
        <w:t xml:space="preserve"> </w:t>
      </w:r>
      <w:r w:rsidRPr="000A4B41">
        <w:rPr>
          <w:rFonts w:ascii="Akzidenz-Grotesk Pro Bold" w:hAnsi="Akzidenz-Grotesk Pro Bold"/>
          <w:noProof/>
          <w:sz w:val="28"/>
          <w:szCs w:val="28"/>
        </w:rPr>
        <w:t>Braden</w:t>
      </w:r>
      <w:r w:rsidR="000A4B41" w:rsidRPr="000A4B41">
        <w:rPr>
          <w:rFonts w:ascii="Akzidenz-Grotesk Pro Regular" w:hAnsi="Akzidenz-Grotesk Pro Regular"/>
          <w:sz w:val="28"/>
          <w:szCs w:val="28"/>
        </w:rPr>
        <w:t xml:space="preserve"> </w:t>
      </w:r>
      <w:r w:rsidRPr="000A4B41">
        <w:rPr>
          <w:rFonts w:ascii="Akzidenz-Grotesk Pro Regular" w:hAnsi="Akzidenz-Grotesk Pro Regular"/>
          <w:noProof/>
          <w:sz w:val="28"/>
          <w:szCs w:val="28"/>
        </w:rPr>
        <w:t>1901-2001</w:t>
      </w:r>
    </w:p>
    <w:p w:rsidR="000A4B41" w:rsidRPr="000A4B41" w:rsidRDefault="000A4B41" w:rsidP="000579D8">
      <w:pPr>
        <w:spacing w:after="0" w:line="240" w:lineRule="auto"/>
        <w:rPr>
          <w:rFonts w:ascii="Akzidenz-Grotesk Pro Regular" w:hAnsi="Akzidenz-Grotesk Pro Regular"/>
          <w:noProof/>
          <w:sz w:val="28"/>
          <w:szCs w:val="28"/>
        </w:rPr>
      </w:pPr>
    </w:p>
    <w:p w:rsidR="009B4070" w:rsidRPr="00D3127A" w:rsidRDefault="009B4070" w:rsidP="000579D8">
      <w:pPr>
        <w:spacing w:after="0" w:line="240" w:lineRule="auto"/>
        <w:rPr>
          <w:rFonts w:ascii="Akzidenz-Grotesk Pro Bold" w:hAnsi="Akzidenz-Grotesk Pro Bold"/>
          <w:sz w:val="28"/>
          <w:szCs w:val="28"/>
        </w:rPr>
      </w:pPr>
      <w:r w:rsidRPr="00D3127A">
        <w:rPr>
          <w:rFonts w:ascii="Akzidenz-Grotesk Pro Bold" w:hAnsi="Akzidenz-Grotesk Pro Bold"/>
          <w:noProof/>
          <w:sz w:val="28"/>
          <w:szCs w:val="28"/>
        </w:rPr>
        <w:t>Unglazed Ewer</w:t>
      </w:r>
    </w:p>
    <w:p w:rsidR="009B4070" w:rsidRPr="000A4B41" w:rsidRDefault="009B4070" w:rsidP="000579D8">
      <w:pPr>
        <w:spacing w:after="0" w:line="240" w:lineRule="auto"/>
        <w:rPr>
          <w:rFonts w:ascii="Akzidenz-Grotesk Pro Regular" w:hAnsi="Akzidenz-Grotesk Pro Regular"/>
          <w:sz w:val="28"/>
          <w:szCs w:val="28"/>
        </w:rPr>
      </w:pPr>
      <w:r w:rsidRPr="000A4B41">
        <w:rPr>
          <w:rFonts w:ascii="Akzidenz-Grotesk Pro Regular" w:hAnsi="Akzidenz-Grotesk Pro Regular"/>
          <w:noProof/>
          <w:sz w:val="28"/>
          <w:szCs w:val="28"/>
        </w:rPr>
        <w:t>c.1930s</w:t>
      </w:r>
    </w:p>
    <w:p w:rsidR="009B4070" w:rsidRPr="000A4B41" w:rsidRDefault="009B4070" w:rsidP="000579D8">
      <w:pPr>
        <w:spacing w:after="0" w:line="240" w:lineRule="auto"/>
        <w:rPr>
          <w:rFonts w:ascii="Akzidenz-Grotesk Pro Regular" w:hAnsi="Akzidenz-Grotesk Pro Regular"/>
          <w:sz w:val="28"/>
          <w:szCs w:val="28"/>
        </w:rPr>
      </w:pPr>
      <w:r w:rsidRPr="000A4B41">
        <w:rPr>
          <w:rFonts w:ascii="Akzidenz-Grotesk Pro Regular" w:hAnsi="Akzidenz-Grotesk Pro Regular"/>
          <w:noProof/>
          <w:sz w:val="28"/>
          <w:szCs w:val="28"/>
        </w:rPr>
        <w:t>Earthenware, throwing rings and incised decoration</w:t>
      </w:r>
    </w:p>
    <w:p w:rsidR="009B4070" w:rsidRPr="000A4B41" w:rsidRDefault="009B4070" w:rsidP="000579D8">
      <w:pPr>
        <w:spacing w:after="0" w:line="240" w:lineRule="auto"/>
        <w:rPr>
          <w:rFonts w:ascii="Akzidenz-Grotesk Pro Regular" w:hAnsi="Akzidenz-Grotesk Pro Regular"/>
          <w:sz w:val="28"/>
          <w:szCs w:val="28"/>
        </w:rPr>
      </w:pPr>
      <w:r w:rsidRPr="000A4B41">
        <w:rPr>
          <w:rFonts w:ascii="Akzidenz-Grotesk Pro Regular" w:hAnsi="Akzidenz-Grotesk Pro Regular"/>
          <w:noProof/>
          <w:sz w:val="28"/>
          <w:szCs w:val="28"/>
        </w:rPr>
        <w:t>Purchased by the Friends of Pallant House Gallery (1995)</w:t>
      </w:r>
    </w:p>
    <w:p w:rsidR="009B4070" w:rsidRPr="000A4B41" w:rsidRDefault="009B4070" w:rsidP="000579D8">
      <w:pPr>
        <w:spacing w:after="0" w:line="240" w:lineRule="auto"/>
        <w:rPr>
          <w:rFonts w:ascii="Akzidenz-Grotesk Pro Regular" w:hAnsi="Akzidenz-Grotesk Pro Regular"/>
          <w:sz w:val="28"/>
          <w:szCs w:val="28"/>
        </w:rPr>
      </w:pPr>
    </w:p>
    <w:p w:rsidR="000A4B41" w:rsidRPr="000A4B41" w:rsidRDefault="000A4B41" w:rsidP="000A4B41">
      <w:pPr>
        <w:spacing w:after="0" w:line="240" w:lineRule="auto"/>
        <w:rPr>
          <w:rFonts w:ascii="Akzidenz-Grotesk Pro Regular" w:hAnsi="Akzidenz-Grotesk Pro Regular"/>
          <w:sz w:val="28"/>
          <w:szCs w:val="28"/>
        </w:rPr>
      </w:pPr>
      <w:r w:rsidRPr="000A4B41">
        <w:rPr>
          <w:rFonts w:ascii="Akzidenz-Grotesk Pro Bold" w:hAnsi="Akzidenz-Grotesk Pro Bold"/>
          <w:noProof/>
          <w:sz w:val="28"/>
          <w:szCs w:val="28"/>
        </w:rPr>
        <w:t>Norah</w:t>
      </w:r>
      <w:r w:rsidRPr="000A4B41">
        <w:rPr>
          <w:rFonts w:ascii="Akzidenz-Grotesk Pro Bold" w:hAnsi="Akzidenz-Grotesk Pro Bold"/>
          <w:sz w:val="28"/>
          <w:szCs w:val="28"/>
        </w:rPr>
        <w:t xml:space="preserve"> </w:t>
      </w:r>
      <w:r w:rsidRPr="000A4B41">
        <w:rPr>
          <w:rFonts w:ascii="Akzidenz-Grotesk Pro Bold" w:hAnsi="Akzidenz-Grotesk Pro Bold"/>
          <w:noProof/>
          <w:sz w:val="28"/>
          <w:szCs w:val="28"/>
        </w:rPr>
        <w:t>Braden</w:t>
      </w:r>
      <w:r w:rsidRPr="000A4B41">
        <w:rPr>
          <w:rFonts w:ascii="Akzidenz-Grotesk Pro Regular" w:hAnsi="Akzidenz-Grotesk Pro Regular"/>
          <w:sz w:val="28"/>
          <w:szCs w:val="28"/>
        </w:rPr>
        <w:t xml:space="preserve"> </w:t>
      </w:r>
      <w:r w:rsidRPr="000A4B41">
        <w:rPr>
          <w:rFonts w:ascii="Akzidenz-Grotesk Pro Regular" w:hAnsi="Akzidenz-Grotesk Pro Regular"/>
          <w:noProof/>
          <w:sz w:val="28"/>
          <w:szCs w:val="28"/>
        </w:rPr>
        <w:t>1901-2001</w:t>
      </w:r>
    </w:p>
    <w:p w:rsidR="000A4B41" w:rsidRPr="000A4B41" w:rsidRDefault="000A4B41" w:rsidP="000579D8">
      <w:pPr>
        <w:spacing w:after="0" w:line="240" w:lineRule="auto"/>
        <w:rPr>
          <w:rFonts w:ascii="Akzidenz-Grotesk Pro Regular" w:hAnsi="Akzidenz-Grotesk Pro Regular"/>
          <w:noProof/>
          <w:sz w:val="28"/>
          <w:szCs w:val="28"/>
        </w:rPr>
      </w:pPr>
    </w:p>
    <w:p w:rsidR="009B4070" w:rsidRPr="00D3127A" w:rsidRDefault="009B4070" w:rsidP="000579D8">
      <w:pPr>
        <w:spacing w:after="0" w:line="240" w:lineRule="auto"/>
        <w:rPr>
          <w:rFonts w:ascii="Akzidenz-Grotesk Pro Bold" w:hAnsi="Akzidenz-Grotesk Pro Bold"/>
          <w:sz w:val="28"/>
          <w:szCs w:val="28"/>
        </w:rPr>
      </w:pPr>
      <w:r w:rsidRPr="00D3127A">
        <w:rPr>
          <w:rFonts w:ascii="Akzidenz-Grotesk Pro Bold" w:hAnsi="Akzidenz-Grotesk Pro Bold"/>
          <w:noProof/>
          <w:sz w:val="28"/>
          <w:szCs w:val="28"/>
        </w:rPr>
        <w:t>Jar, with brown brushstroke decoration</w:t>
      </w:r>
    </w:p>
    <w:p w:rsidR="009B4070" w:rsidRPr="000A4B41" w:rsidRDefault="009B4070" w:rsidP="000579D8">
      <w:pPr>
        <w:spacing w:after="0" w:line="240" w:lineRule="auto"/>
        <w:rPr>
          <w:rFonts w:ascii="Akzidenz-Grotesk Pro Regular" w:hAnsi="Akzidenz-Grotesk Pro Regular"/>
          <w:sz w:val="28"/>
          <w:szCs w:val="28"/>
        </w:rPr>
      </w:pPr>
      <w:r w:rsidRPr="000A4B41">
        <w:rPr>
          <w:rFonts w:ascii="Akzidenz-Grotesk Pro Regular" w:hAnsi="Akzidenz-Grotesk Pro Regular"/>
          <w:noProof/>
          <w:sz w:val="28"/>
          <w:szCs w:val="28"/>
        </w:rPr>
        <w:t>1934</w:t>
      </w:r>
    </w:p>
    <w:p w:rsidR="009B4070" w:rsidRPr="000A4B41" w:rsidRDefault="009B4070" w:rsidP="000579D8">
      <w:pPr>
        <w:spacing w:after="0" w:line="240" w:lineRule="auto"/>
        <w:rPr>
          <w:rFonts w:ascii="Akzidenz-Grotesk Pro Regular" w:hAnsi="Akzidenz-Grotesk Pro Regular"/>
          <w:sz w:val="28"/>
          <w:szCs w:val="28"/>
        </w:rPr>
      </w:pPr>
      <w:r w:rsidRPr="000A4B41">
        <w:rPr>
          <w:rFonts w:ascii="Akzidenz-Grotesk Pro Regular" w:hAnsi="Akzidenz-Grotesk Pro Regular"/>
          <w:noProof/>
          <w:sz w:val="28"/>
          <w:szCs w:val="28"/>
        </w:rPr>
        <w:t>Stoneware, pink glaze with brown brushstroke decoration</w:t>
      </w:r>
    </w:p>
    <w:p w:rsidR="009B4070" w:rsidRPr="000A4B41" w:rsidRDefault="009B4070" w:rsidP="000579D8">
      <w:pPr>
        <w:spacing w:after="0" w:line="240" w:lineRule="auto"/>
        <w:rPr>
          <w:rFonts w:ascii="Akzidenz-Grotesk Pro Regular" w:hAnsi="Akzidenz-Grotesk Pro Regular"/>
          <w:noProof/>
          <w:sz w:val="28"/>
          <w:szCs w:val="28"/>
        </w:rPr>
      </w:pPr>
      <w:r w:rsidRPr="000A4B41">
        <w:rPr>
          <w:rFonts w:ascii="Akzidenz-Grotesk Pro Regular" w:hAnsi="Akzidenz-Grotesk Pro Regular"/>
          <w:noProof/>
          <w:sz w:val="28"/>
          <w:szCs w:val="28"/>
        </w:rPr>
        <w:t>Lucas Bequest (1995)</w:t>
      </w:r>
    </w:p>
    <w:p w:rsidR="000579D8" w:rsidRPr="000A4B41" w:rsidRDefault="000579D8" w:rsidP="000579D8">
      <w:pPr>
        <w:spacing w:after="0" w:line="240" w:lineRule="auto"/>
        <w:rPr>
          <w:rFonts w:ascii="Akzidenz-Grotesk Pro Regular" w:hAnsi="Akzidenz-Grotesk Pro Regular"/>
          <w:noProof/>
          <w:sz w:val="28"/>
          <w:szCs w:val="28"/>
        </w:rPr>
      </w:pPr>
    </w:p>
    <w:p w:rsidR="000579D8" w:rsidRPr="000A4B41" w:rsidRDefault="000579D8" w:rsidP="000579D8">
      <w:pPr>
        <w:spacing w:after="0" w:line="240" w:lineRule="auto"/>
        <w:rPr>
          <w:rFonts w:ascii="Akzidenz-Grotesk Pro Regular" w:hAnsi="Akzidenz-Grotesk Pro Regular"/>
          <w:noProof/>
          <w:sz w:val="28"/>
          <w:szCs w:val="28"/>
        </w:rPr>
      </w:pPr>
    </w:p>
    <w:p w:rsidR="009B4070" w:rsidRPr="000A4B41" w:rsidRDefault="009B4070" w:rsidP="000579D8">
      <w:pPr>
        <w:spacing w:after="0" w:line="240" w:lineRule="auto"/>
        <w:rPr>
          <w:rFonts w:ascii="Akzidenz-Grotesk Pro Regular" w:hAnsi="Akzidenz-Grotesk Pro Regular"/>
          <w:sz w:val="28"/>
          <w:szCs w:val="28"/>
        </w:rPr>
      </w:pPr>
    </w:p>
    <w:sectPr w:rsidR="009B4070" w:rsidRPr="000A4B41" w:rsidSect="002D1EF5">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B41" w:rsidRDefault="000A4B41" w:rsidP="000A4B41">
      <w:pPr>
        <w:spacing w:after="0" w:line="240" w:lineRule="auto"/>
      </w:pPr>
      <w:r>
        <w:separator/>
      </w:r>
    </w:p>
  </w:endnote>
  <w:endnote w:type="continuationSeparator" w:id="0">
    <w:p w:rsidR="000A4B41" w:rsidRDefault="000A4B41" w:rsidP="000A4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undrySterling-Book">
    <w:panose1 w:val="00000000000000000000"/>
    <w:charset w:val="00"/>
    <w:family w:val="auto"/>
    <w:notTrueType/>
    <w:pitch w:val="variable"/>
    <w:sig w:usb0="00000083" w:usb1="00000000" w:usb2="00000000" w:usb3="00000000" w:csb0="00000009"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kzidenz-Grotesk Pro Regular">
    <w:panose1 w:val="02000503030000020003"/>
    <w:charset w:val="00"/>
    <w:family w:val="modern"/>
    <w:notTrueType/>
    <w:pitch w:val="variable"/>
    <w:sig w:usb0="A00002AF" w:usb1="5000205B" w:usb2="00000000" w:usb3="00000000" w:csb0="0000009F" w:csb1="00000000"/>
  </w:font>
  <w:font w:name="Akzidenz-Grotesk Pro Bold">
    <w:panose1 w:val="02000803050000020004"/>
    <w:charset w:val="00"/>
    <w:family w:val="modern"/>
    <w:notTrueType/>
    <w:pitch w:val="variable"/>
    <w:sig w:usb0="A00002A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B41" w:rsidRDefault="000A4B41" w:rsidP="000A4B41">
      <w:pPr>
        <w:spacing w:after="0" w:line="240" w:lineRule="auto"/>
      </w:pPr>
      <w:r>
        <w:separator/>
      </w:r>
    </w:p>
  </w:footnote>
  <w:footnote w:type="continuationSeparator" w:id="0">
    <w:p w:rsidR="000A4B41" w:rsidRDefault="000A4B41" w:rsidP="000A4B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5CE"/>
    <w:rsid w:val="000579D8"/>
    <w:rsid w:val="000A4B41"/>
    <w:rsid w:val="000C6AEB"/>
    <w:rsid w:val="001517AC"/>
    <w:rsid w:val="001B2BD3"/>
    <w:rsid w:val="00261AB0"/>
    <w:rsid w:val="0027396E"/>
    <w:rsid w:val="002D1EF5"/>
    <w:rsid w:val="00310284"/>
    <w:rsid w:val="005975CE"/>
    <w:rsid w:val="005F0742"/>
    <w:rsid w:val="00686013"/>
    <w:rsid w:val="0098538C"/>
    <w:rsid w:val="009B4070"/>
    <w:rsid w:val="00A857F0"/>
    <w:rsid w:val="00C30E8F"/>
    <w:rsid w:val="00C54AF1"/>
    <w:rsid w:val="00C57078"/>
    <w:rsid w:val="00C7102B"/>
    <w:rsid w:val="00C945C8"/>
    <w:rsid w:val="00CE1626"/>
    <w:rsid w:val="00D220EE"/>
    <w:rsid w:val="00D3127A"/>
    <w:rsid w:val="00DE34C9"/>
    <w:rsid w:val="00E0284D"/>
    <w:rsid w:val="00E25F19"/>
    <w:rsid w:val="00E42B88"/>
    <w:rsid w:val="00FC1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A77A8"/>
  <w15:chartTrackingRefBased/>
  <w15:docId w15:val="{D624E261-AA46-4499-BD4D-FB975CABA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028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E0284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E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EF5"/>
    <w:rPr>
      <w:rFonts w:ascii="Segoe UI" w:hAnsi="Segoe UI" w:cs="Segoe UI"/>
      <w:sz w:val="18"/>
      <w:szCs w:val="18"/>
    </w:rPr>
  </w:style>
  <w:style w:type="character" w:customStyle="1" w:styleId="Heading4Char">
    <w:name w:val="Heading 4 Char"/>
    <w:basedOn w:val="DefaultParagraphFont"/>
    <w:link w:val="Heading4"/>
    <w:uiPriority w:val="9"/>
    <w:rsid w:val="00E0284D"/>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E028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0284D"/>
    <w:rPr>
      <w:i/>
      <w:iCs/>
    </w:rPr>
  </w:style>
  <w:style w:type="character" w:styleId="Hyperlink">
    <w:name w:val="Hyperlink"/>
    <w:basedOn w:val="DefaultParagraphFont"/>
    <w:uiPriority w:val="99"/>
    <w:semiHidden/>
    <w:unhideWhenUsed/>
    <w:rsid w:val="00E0284D"/>
    <w:rPr>
      <w:color w:val="0000FF"/>
      <w:u w:val="single"/>
    </w:rPr>
  </w:style>
  <w:style w:type="character" w:customStyle="1" w:styleId="Heading1Char">
    <w:name w:val="Heading 1 Char"/>
    <w:basedOn w:val="DefaultParagraphFont"/>
    <w:link w:val="Heading1"/>
    <w:uiPriority w:val="9"/>
    <w:rsid w:val="00E0284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E028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284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A4B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B41"/>
  </w:style>
  <w:style w:type="paragraph" w:styleId="Footer">
    <w:name w:val="footer"/>
    <w:basedOn w:val="Normal"/>
    <w:link w:val="FooterChar"/>
    <w:uiPriority w:val="99"/>
    <w:unhideWhenUsed/>
    <w:rsid w:val="000A4B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B41"/>
  </w:style>
  <w:style w:type="paragraph" w:customStyle="1" w:styleId="Default">
    <w:name w:val="Default"/>
    <w:rsid w:val="00CE1626"/>
    <w:pPr>
      <w:autoSpaceDE w:val="0"/>
      <w:autoSpaceDN w:val="0"/>
      <w:adjustRightInd w:val="0"/>
      <w:spacing w:after="0" w:line="240" w:lineRule="auto"/>
    </w:pPr>
    <w:rPr>
      <w:rFonts w:ascii="FoundrySterling-Book" w:eastAsia="Times New Roman" w:hAnsi="FoundrySterling-Book" w:cs="FoundrySterling-Book"/>
      <w:color w:val="000000"/>
      <w:sz w:val="24"/>
      <w:szCs w:val="24"/>
      <w:lang w:eastAsia="en-GB"/>
    </w:rPr>
  </w:style>
  <w:style w:type="paragraph" w:customStyle="1" w:styleId="Body">
    <w:name w:val="Body"/>
    <w:rsid w:val="00CE162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635542">
      <w:bodyDiv w:val="1"/>
      <w:marLeft w:val="0"/>
      <w:marRight w:val="0"/>
      <w:marTop w:val="0"/>
      <w:marBottom w:val="0"/>
      <w:divBdr>
        <w:top w:val="none" w:sz="0" w:space="0" w:color="auto"/>
        <w:left w:val="none" w:sz="0" w:space="0" w:color="auto"/>
        <w:bottom w:val="none" w:sz="0" w:space="0" w:color="auto"/>
        <w:right w:val="none" w:sz="0" w:space="0" w:color="auto"/>
      </w:divBdr>
    </w:div>
    <w:div w:id="979505152">
      <w:bodyDiv w:val="1"/>
      <w:marLeft w:val="0"/>
      <w:marRight w:val="0"/>
      <w:marTop w:val="0"/>
      <w:marBottom w:val="0"/>
      <w:divBdr>
        <w:top w:val="none" w:sz="0" w:space="0" w:color="auto"/>
        <w:left w:val="none" w:sz="0" w:space="0" w:color="auto"/>
        <w:bottom w:val="none" w:sz="0" w:space="0" w:color="auto"/>
        <w:right w:val="none" w:sz="0" w:space="0" w:color="auto"/>
      </w:divBdr>
      <w:divsChild>
        <w:div w:id="926882071">
          <w:marLeft w:val="0"/>
          <w:marRight w:val="0"/>
          <w:marTop w:val="0"/>
          <w:marBottom w:val="450"/>
          <w:divBdr>
            <w:top w:val="none" w:sz="0" w:space="0" w:color="auto"/>
            <w:left w:val="none" w:sz="0" w:space="0" w:color="auto"/>
            <w:bottom w:val="none" w:sz="0" w:space="0" w:color="auto"/>
            <w:right w:val="none" w:sz="0" w:space="0" w:color="auto"/>
          </w:divBdr>
        </w:div>
        <w:div w:id="261232086">
          <w:marLeft w:val="0"/>
          <w:marRight w:val="0"/>
          <w:marTop w:val="0"/>
          <w:marBottom w:val="0"/>
          <w:divBdr>
            <w:top w:val="none" w:sz="0" w:space="0" w:color="auto"/>
            <w:left w:val="none" w:sz="0" w:space="0" w:color="auto"/>
            <w:bottom w:val="none" w:sz="0" w:space="0" w:color="auto"/>
            <w:right w:val="none" w:sz="0" w:space="0" w:color="auto"/>
          </w:divBdr>
        </w:div>
      </w:divsChild>
    </w:div>
    <w:div w:id="1463428047">
      <w:bodyDiv w:val="1"/>
      <w:marLeft w:val="0"/>
      <w:marRight w:val="0"/>
      <w:marTop w:val="0"/>
      <w:marBottom w:val="0"/>
      <w:divBdr>
        <w:top w:val="none" w:sz="0" w:space="0" w:color="auto"/>
        <w:left w:val="none" w:sz="0" w:space="0" w:color="auto"/>
        <w:bottom w:val="none" w:sz="0" w:space="0" w:color="auto"/>
        <w:right w:val="none" w:sz="0" w:space="0" w:color="auto"/>
      </w:divBdr>
    </w:div>
    <w:div w:id="1852985253">
      <w:bodyDiv w:val="1"/>
      <w:marLeft w:val="0"/>
      <w:marRight w:val="0"/>
      <w:marTop w:val="0"/>
      <w:marBottom w:val="0"/>
      <w:divBdr>
        <w:top w:val="none" w:sz="0" w:space="0" w:color="auto"/>
        <w:left w:val="none" w:sz="0" w:space="0" w:color="auto"/>
        <w:bottom w:val="none" w:sz="0" w:space="0" w:color="auto"/>
        <w:right w:val="none" w:sz="0" w:space="0" w:color="auto"/>
      </w:divBdr>
    </w:div>
    <w:div w:id="185533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Weller</dc:creator>
  <cp:keywords/>
  <dc:description/>
  <cp:lastModifiedBy>Louise Weller</cp:lastModifiedBy>
  <cp:revision>6</cp:revision>
  <cp:lastPrinted>2020-01-27T16:54:00Z</cp:lastPrinted>
  <dcterms:created xsi:type="dcterms:W3CDTF">2020-07-24T07:16:00Z</dcterms:created>
  <dcterms:modified xsi:type="dcterms:W3CDTF">2020-08-24T12:48:00Z</dcterms:modified>
</cp:coreProperties>
</file>