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E8883" w14:textId="77777777" w:rsidR="000F651F" w:rsidRPr="00CF4AC0" w:rsidRDefault="000F651F" w:rsidP="00CF4AC0">
      <w:pPr>
        <w:spacing w:after="0" w:line="240" w:lineRule="auto"/>
        <w:rPr>
          <w:rFonts w:ascii="Akzidenz-Grotesk Pro Bold" w:hAnsi="Akzidenz-Grotesk Pro Bold"/>
          <w:sz w:val="28"/>
          <w:szCs w:val="28"/>
        </w:rPr>
      </w:pPr>
      <w:r w:rsidRPr="00CF4AC0">
        <w:rPr>
          <w:rFonts w:ascii="Akzidenz-Grotesk Pro Bold" w:hAnsi="Akzidenz-Grotesk Pro Bold"/>
          <w:sz w:val="28"/>
          <w:szCs w:val="28"/>
        </w:rPr>
        <w:t>Room 8</w:t>
      </w:r>
    </w:p>
    <w:p w14:paraId="192BAAC5" w14:textId="77777777" w:rsidR="00BA139A" w:rsidRPr="00CF4AC0" w:rsidRDefault="00BA139A" w:rsidP="00CF4AC0">
      <w:pPr>
        <w:spacing w:after="0" w:line="240" w:lineRule="auto"/>
        <w:rPr>
          <w:rFonts w:ascii="Akzidenz-Grotesk Pro Bold" w:hAnsi="Akzidenz-Grotesk Pro Bold"/>
          <w:sz w:val="20"/>
          <w:szCs w:val="20"/>
        </w:rPr>
      </w:pPr>
    </w:p>
    <w:p w14:paraId="48BD6670" w14:textId="77777777" w:rsidR="00431B61" w:rsidRPr="00CF4AC0" w:rsidRDefault="00431B61" w:rsidP="00CF4AC0">
      <w:pPr>
        <w:spacing w:after="0" w:line="240" w:lineRule="auto"/>
        <w:jc w:val="both"/>
        <w:rPr>
          <w:rFonts w:ascii="Akzidenz-Grotesk Pro Regular" w:eastAsia="Times New Roman" w:hAnsi="Akzidenz-Grotesk Pro Regular" w:cs="Times New Roman"/>
          <w:sz w:val="28"/>
          <w:szCs w:val="28"/>
          <w:shd w:val="clear" w:color="auto" w:fill="FFFFFF"/>
        </w:rPr>
      </w:pPr>
      <w:r w:rsidRPr="00CF4AC0">
        <w:rPr>
          <w:rFonts w:ascii="Akzidenz-Grotesk Pro Bold" w:eastAsia="Times New Roman" w:hAnsi="Akzidenz-Grotesk Pro Bold" w:cs="Times New Roman"/>
          <w:sz w:val="28"/>
          <w:szCs w:val="28"/>
          <w:shd w:val="clear" w:color="auto" w:fill="FFFFFF"/>
        </w:rPr>
        <w:t>June Carey</w:t>
      </w:r>
      <w:r w:rsidRPr="00CF4AC0">
        <w:rPr>
          <w:rFonts w:ascii="Akzidenz-Grotesk Pro Regular" w:eastAsia="Times New Roman" w:hAnsi="Akzidenz-Grotesk Pro Regular" w:cs="Times New Roman"/>
          <w:sz w:val="28"/>
          <w:szCs w:val="28"/>
          <w:shd w:val="clear" w:color="auto" w:fill="FFFFFF"/>
        </w:rPr>
        <w:t xml:space="preserve"> b.1942</w:t>
      </w:r>
    </w:p>
    <w:p w14:paraId="6686961E" w14:textId="77777777" w:rsidR="00431B61" w:rsidRPr="00CF4AC0" w:rsidRDefault="00431B61" w:rsidP="00CF4AC0">
      <w:pPr>
        <w:spacing w:after="0" w:line="240" w:lineRule="auto"/>
        <w:jc w:val="both"/>
        <w:rPr>
          <w:rFonts w:ascii="Akzidenz-Grotesk Pro Bold" w:eastAsia="Times New Roman" w:hAnsi="Akzidenz-Grotesk Pro Bold" w:cs="Times New Roman"/>
          <w:sz w:val="28"/>
          <w:szCs w:val="28"/>
          <w:shd w:val="clear" w:color="auto" w:fill="FFFFFF"/>
        </w:rPr>
      </w:pPr>
    </w:p>
    <w:p w14:paraId="3E41BAA7" w14:textId="250FB45A" w:rsidR="00431B61" w:rsidRPr="00CF4AC0" w:rsidRDefault="00431B61" w:rsidP="00CF4AC0">
      <w:pPr>
        <w:spacing w:after="0" w:line="240" w:lineRule="auto"/>
        <w:jc w:val="both"/>
        <w:rPr>
          <w:rFonts w:ascii="Akzidenz-Grotesk Pro Bold" w:eastAsia="Times New Roman" w:hAnsi="Akzidenz-Grotesk Pro Bold" w:cs="Times New Roman"/>
          <w:sz w:val="28"/>
          <w:szCs w:val="28"/>
          <w:shd w:val="clear" w:color="auto" w:fill="FFFFFF"/>
        </w:rPr>
      </w:pPr>
      <w:r w:rsidRPr="00CF4AC0">
        <w:rPr>
          <w:rFonts w:ascii="Akzidenz-Grotesk Pro Bold" w:eastAsia="Times New Roman" w:hAnsi="Akzidenz-Grotesk Pro Bold" w:cs="Times New Roman"/>
          <w:sz w:val="28"/>
          <w:szCs w:val="28"/>
          <w:shd w:val="clear" w:color="auto" w:fill="FFFFFF"/>
        </w:rPr>
        <w:t>Glorious Crown</w:t>
      </w:r>
    </w:p>
    <w:p w14:paraId="7AA2811D" w14:textId="77777777" w:rsidR="00431B61" w:rsidRPr="00CF4AC0" w:rsidRDefault="00431B61" w:rsidP="00CF4AC0">
      <w:pPr>
        <w:spacing w:after="0" w:line="240" w:lineRule="auto"/>
        <w:jc w:val="both"/>
        <w:rPr>
          <w:rFonts w:ascii="Akzidenz-Grotesk Pro Regular" w:eastAsia="Times New Roman" w:hAnsi="Akzidenz-Grotesk Pro Regular" w:cs="Times New Roman"/>
          <w:sz w:val="28"/>
          <w:szCs w:val="28"/>
          <w:shd w:val="clear" w:color="auto" w:fill="FFFFFF"/>
        </w:rPr>
      </w:pPr>
      <w:r w:rsidRPr="00CF4AC0">
        <w:rPr>
          <w:rFonts w:ascii="Akzidenz-Grotesk Pro Regular" w:eastAsia="Times New Roman" w:hAnsi="Akzidenz-Grotesk Pro Regular" w:cs="Times New Roman"/>
          <w:sz w:val="28"/>
          <w:szCs w:val="28"/>
          <w:shd w:val="clear" w:color="auto" w:fill="FFFFFF"/>
        </w:rPr>
        <w:t>1990</w:t>
      </w:r>
    </w:p>
    <w:p w14:paraId="47403DAE" w14:textId="77777777" w:rsidR="00431B61" w:rsidRPr="00CF4AC0" w:rsidRDefault="00431B61" w:rsidP="00CF4AC0">
      <w:pPr>
        <w:spacing w:after="0" w:line="240" w:lineRule="auto"/>
        <w:jc w:val="both"/>
        <w:rPr>
          <w:rFonts w:ascii="Akzidenz-Grotesk Pro Regular" w:eastAsia="Times New Roman" w:hAnsi="Akzidenz-Grotesk Pro Regular" w:cs="Times New Roman"/>
          <w:sz w:val="28"/>
          <w:szCs w:val="28"/>
          <w:shd w:val="clear" w:color="auto" w:fill="FFFFFF"/>
        </w:rPr>
      </w:pPr>
      <w:r w:rsidRPr="00CF4AC0">
        <w:rPr>
          <w:rFonts w:ascii="Akzidenz-Grotesk Pro Regular" w:eastAsia="Times New Roman" w:hAnsi="Akzidenz-Grotesk Pro Regular" w:cs="Times New Roman"/>
          <w:sz w:val="28"/>
          <w:szCs w:val="28"/>
          <w:shd w:val="clear" w:color="auto" w:fill="FFFFFF"/>
        </w:rPr>
        <w:t>Etching on paper</w:t>
      </w:r>
    </w:p>
    <w:p w14:paraId="068B17B4" w14:textId="77777777" w:rsidR="00431B61" w:rsidRPr="00CF4AC0" w:rsidRDefault="00431B61" w:rsidP="00CF4AC0">
      <w:pPr>
        <w:spacing w:after="0" w:line="240" w:lineRule="auto"/>
        <w:jc w:val="both"/>
        <w:rPr>
          <w:rFonts w:ascii="Akzidenz-Grotesk Pro Regular" w:eastAsia="Times New Roman" w:hAnsi="Akzidenz-Grotesk Pro Regular" w:cs="Times New Roman"/>
          <w:sz w:val="28"/>
          <w:szCs w:val="28"/>
          <w:shd w:val="clear" w:color="auto" w:fill="FFFFFF"/>
        </w:rPr>
      </w:pPr>
      <w:r w:rsidRPr="00CF4AC0">
        <w:rPr>
          <w:rFonts w:ascii="Akzidenz-Grotesk Pro Regular" w:eastAsia="Times New Roman" w:hAnsi="Akzidenz-Grotesk Pro Regular" w:cs="Times New Roman"/>
          <w:sz w:val="28"/>
          <w:szCs w:val="28"/>
          <w:shd w:val="clear" w:color="auto" w:fill="FFFFFF"/>
        </w:rPr>
        <w:t>The Golder - Thompson Gift (2003)</w:t>
      </w:r>
    </w:p>
    <w:p w14:paraId="2118FF8D" w14:textId="77777777" w:rsidR="00431B61" w:rsidRPr="00CF4AC0" w:rsidRDefault="00431B61" w:rsidP="00CF4AC0">
      <w:pPr>
        <w:spacing w:after="0" w:line="240" w:lineRule="auto"/>
        <w:jc w:val="both"/>
        <w:rPr>
          <w:rFonts w:ascii="Akzidenz-Grotesk Pro Regular" w:eastAsia="Times New Roman" w:hAnsi="Akzidenz-Grotesk Pro Regular" w:cs="Times New Roman"/>
          <w:sz w:val="28"/>
          <w:szCs w:val="28"/>
          <w:shd w:val="clear" w:color="auto" w:fill="FFFFFF"/>
        </w:rPr>
      </w:pPr>
    </w:p>
    <w:p w14:paraId="7FB30C6D" w14:textId="77777777" w:rsidR="00431B61" w:rsidRPr="00CF4AC0" w:rsidRDefault="00431B61" w:rsidP="00CF4AC0">
      <w:pPr>
        <w:spacing w:after="0" w:line="240" w:lineRule="auto"/>
        <w:rPr>
          <w:rFonts w:ascii="Akzidenz-Grotesk Pro Regular" w:eastAsia="Times New Roman" w:hAnsi="Akzidenz-Grotesk Pro Regular" w:cs="Times New Roman"/>
          <w:sz w:val="28"/>
          <w:szCs w:val="28"/>
          <w:shd w:val="clear" w:color="auto" w:fill="FFFFFF"/>
        </w:rPr>
      </w:pPr>
      <w:r w:rsidRPr="00CF4AC0">
        <w:rPr>
          <w:rFonts w:ascii="Akzidenz-Grotesk Pro Regular" w:eastAsia="Times New Roman" w:hAnsi="Akzidenz-Grotesk Pro Regular" w:cs="Times New Roman"/>
          <w:sz w:val="28"/>
          <w:szCs w:val="28"/>
          <w:shd w:val="clear" w:color="auto" w:fill="FFFFFF"/>
        </w:rPr>
        <w:t xml:space="preserve">Carey finds the intricate process of printmaking an essential part of her artistic practice, a technique that gives expression to the imaginative figures that populate her work. She notes ‘because </w:t>
      </w:r>
      <w:r w:rsidRPr="00CF4AC0">
        <w:rPr>
          <w:rFonts w:ascii="Akzidenz-Grotesk Pro Regular" w:hAnsi="Akzidenz-Grotesk Pro Regular" w:cs="Arial"/>
          <w:sz w:val="28"/>
          <w:szCs w:val="28"/>
          <w:shd w:val="clear" w:color="auto" w:fill="FFFFFF"/>
        </w:rPr>
        <w:t>I cannot see clearly what image I am making, it allows my subconscious to take over’.</w:t>
      </w:r>
      <w:r w:rsidRPr="00CF4AC0">
        <w:rPr>
          <w:rFonts w:ascii="Akzidenz-Grotesk Pro Regular" w:eastAsia="Times New Roman" w:hAnsi="Akzidenz-Grotesk Pro Regular" w:cs="Times New Roman"/>
          <w:sz w:val="28"/>
          <w:szCs w:val="28"/>
          <w:shd w:val="clear" w:color="auto" w:fill="FFFFFF"/>
        </w:rPr>
        <w:t xml:space="preserve"> Inspired by her interest in global cultures, Carey creates personal interpretations of symbols and motifs that surround and decorate her often ethereal figures</w:t>
      </w:r>
    </w:p>
    <w:p w14:paraId="35DC42EA" w14:textId="752F53FA" w:rsidR="00431B61" w:rsidRPr="00CF4AC0" w:rsidRDefault="00431B61" w:rsidP="00CF4AC0">
      <w:pPr>
        <w:spacing w:after="0" w:line="240" w:lineRule="auto"/>
        <w:rPr>
          <w:rFonts w:ascii="Akzidenz-Grotesk Pro Regular" w:eastAsia="Times New Roman" w:hAnsi="Akzidenz-Grotesk Pro Regular" w:cs="Times New Roman"/>
          <w:sz w:val="28"/>
          <w:szCs w:val="28"/>
          <w:shd w:val="clear" w:color="auto" w:fill="FFFFFF"/>
        </w:rPr>
      </w:pPr>
    </w:p>
    <w:p w14:paraId="563A836E" w14:textId="77777777" w:rsidR="00431B61" w:rsidRPr="00CF4AC0" w:rsidRDefault="00431B61" w:rsidP="00CF4AC0">
      <w:pPr>
        <w:spacing w:after="0" w:line="240" w:lineRule="auto"/>
        <w:rPr>
          <w:rFonts w:ascii="Akzidenz-Grotesk Pro Regular" w:hAnsi="Akzidenz-Grotesk Pro Regular"/>
          <w:sz w:val="28"/>
          <w:szCs w:val="28"/>
        </w:rPr>
      </w:pPr>
      <w:r w:rsidRPr="00CF4AC0">
        <w:rPr>
          <w:rFonts w:ascii="Akzidenz-Grotesk Pro Bold" w:hAnsi="Akzidenz-Grotesk Pro Bold"/>
          <w:sz w:val="28"/>
          <w:szCs w:val="28"/>
        </w:rPr>
        <w:t>Joy Gregory</w:t>
      </w:r>
      <w:r w:rsidRPr="00CF4AC0">
        <w:rPr>
          <w:rFonts w:ascii="Akzidenz-Grotesk Pro Regular" w:hAnsi="Akzidenz-Grotesk Pro Regular"/>
          <w:sz w:val="28"/>
          <w:szCs w:val="28"/>
        </w:rPr>
        <w:t xml:space="preserve"> b.1959</w:t>
      </w:r>
    </w:p>
    <w:p w14:paraId="1DD0F92A" w14:textId="77777777" w:rsidR="00431B61" w:rsidRPr="00CF4AC0" w:rsidRDefault="00431B61" w:rsidP="00CF4AC0">
      <w:pPr>
        <w:spacing w:after="0" w:line="240" w:lineRule="auto"/>
        <w:rPr>
          <w:rFonts w:ascii="Akzidenz-Grotesk Pro Bold" w:hAnsi="Akzidenz-Grotesk Pro Bold"/>
          <w:sz w:val="20"/>
          <w:szCs w:val="20"/>
        </w:rPr>
      </w:pPr>
    </w:p>
    <w:p w14:paraId="74F390CE" w14:textId="77777777" w:rsidR="00431B61" w:rsidRPr="00CF4AC0" w:rsidRDefault="00431B61" w:rsidP="00CF4AC0">
      <w:pPr>
        <w:spacing w:after="0" w:line="240" w:lineRule="auto"/>
        <w:rPr>
          <w:rFonts w:ascii="Akzidenz-Grotesk Pro Bold" w:hAnsi="Akzidenz-Grotesk Pro Bold"/>
          <w:sz w:val="28"/>
          <w:szCs w:val="28"/>
        </w:rPr>
      </w:pPr>
      <w:r w:rsidRPr="00CF4AC0">
        <w:rPr>
          <w:rFonts w:ascii="Akzidenz-Grotesk Pro Bold" w:hAnsi="Akzidenz-Grotesk Pro Bold"/>
          <w:sz w:val="28"/>
          <w:szCs w:val="28"/>
        </w:rPr>
        <w:t xml:space="preserve">Cassandra, from the series ‘Heroines of Antiquity’ </w:t>
      </w:r>
    </w:p>
    <w:p w14:paraId="3F0712CA" w14:textId="77777777" w:rsidR="00431B61" w:rsidRPr="00CF4AC0" w:rsidRDefault="00431B61" w:rsidP="00CF4AC0">
      <w:pPr>
        <w:spacing w:after="0" w:line="240" w:lineRule="auto"/>
        <w:rPr>
          <w:rFonts w:ascii="Akzidenz-Grotesk Pro Regular" w:hAnsi="Akzidenz-Grotesk Pro Regular"/>
          <w:sz w:val="28"/>
          <w:szCs w:val="28"/>
        </w:rPr>
      </w:pPr>
      <w:r w:rsidRPr="00CF4AC0">
        <w:rPr>
          <w:rFonts w:ascii="Akzidenz-Grotesk Pro Regular" w:hAnsi="Akzidenz-Grotesk Pro Regular"/>
          <w:sz w:val="28"/>
          <w:szCs w:val="28"/>
        </w:rPr>
        <w:t>1999-2000</w:t>
      </w:r>
    </w:p>
    <w:p w14:paraId="0D68B537" w14:textId="77777777" w:rsidR="00431B61" w:rsidRPr="00CF4AC0" w:rsidRDefault="00431B61" w:rsidP="00CF4AC0">
      <w:pPr>
        <w:spacing w:after="0" w:line="240" w:lineRule="auto"/>
        <w:rPr>
          <w:rFonts w:ascii="Akzidenz-Grotesk Pro Regular" w:hAnsi="Akzidenz-Grotesk Pro Regular"/>
          <w:sz w:val="28"/>
          <w:szCs w:val="28"/>
        </w:rPr>
      </w:pPr>
      <w:r w:rsidRPr="00CF4AC0">
        <w:rPr>
          <w:rFonts w:ascii="Akzidenz-Grotesk Pro Regular" w:hAnsi="Akzidenz-Grotesk Pro Regular"/>
          <w:sz w:val="28"/>
          <w:szCs w:val="28"/>
        </w:rPr>
        <w:t>Photograph on board</w:t>
      </w:r>
    </w:p>
    <w:p w14:paraId="04FCACB1" w14:textId="77777777" w:rsidR="00431B61" w:rsidRPr="00CF4AC0" w:rsidRDefault="00431B61" w:rsidP="00CF4AC0">
      <w:pPr>
        <w:spacing w:after="0" w:line="240" w:lineRule="auto"/>
        <w:rPr>
          <w:rFonts w:ascii="Akzidenz-Grotesk Pro Regular" w:hAnsi="Akzidenz-Grotesk Pro Regular"/>
          <w:sz w:val="28"/>
          <w:szCs w:val="28"/>
        </w:rPr>
      </w:pPr>
      <w:r w:rsidRPr="00CF4AC0">
        <w:rPr>
          <w:rFonts w:ascii="Akzidenz-Grotesk Pro Regular" w:hAnsi="Akzidenz-Grotesk Pro Regular"/>
          <w:sz w:val="28"/>
          <w:szCs w:val="28"/>
        </w:rPr>
        <w:t>Commissioned by Pallant House Gallery, through the Arts Council England South East ‘Making Art Matter’ scheme</w:t>
      </w:r>
    </w:p>
    <w:p w14:paraId="6C79AE22" w14:textId="77777777" w:rsidR="00431B61" w:rsidRPr="00CF4AC0" w:rsidRDefault="00431B61" w:rsidP="00CF4AC0">
      <w:pPr>
        <w:spacing w:after="0" w:line="240" w:lineRule="auto"/>
        <w:rPr>
          <w:rFonts w:ascii="Akzidenz-Grotesk Pro Regular" w:hAnsi="Akzidenz-Grotesk Pro Regular"/>
          <w:sz w:val="28"/>
          <w:szCs w:val="28"/>
        </w:rPr>
      </w:pPr>
    </w:p>
    <w:p w14:paraId="131A3229" w14:textId="77777777" w:rsidR="00431B61" w:rsidRPr="00CF4AC0" w:rsidRDefault="00431B61" w:rsidP="00CF4AC0">
      <w:pPr>
        <w:spacing w:after="0" w:line="240" w:lineRule="auto"/>
        <w:rPr>
          <w:rFonts w:ascii="Akzidenz-Grotesk Pro Regular" w:hAnsi="Akzidenz-Grotesk Pro Regular"/>
          <w:sz w:val="28"/>
          <w:szCs w:val="28"/>
        </w:rPr>
      </w:pPr>
      <w:r w:rsidRPr="00CF4AC0">
        <w:rPr>
          <w:rFonts w:ascii="Akzidenz-Grotesk Pro Bold" w:hAnsi="Akzidenz-Grotesk Pro Bold"/>
          <w:sz w:val="28"/>
          <w:szCs w:val="28"/>
        </w:rPr>
        <w:t>Joy Gregory</w:t>
      </w:r>
      <w:r w:rsidRPr="00CF4AC0">
        <w:rPr>
          <w:rFonts w:ascii="Akzidenz-Grotesk Pro Regular" w:hAnsi="Akzidenz-Grotesk Pro Regular"/>
          <w:sz w:val="28"/>
          <w:szCs w:val="28"/>
        </w:rPr>
        <w:t xml:space="preserve"> b.1959</w:t>
      </w:r>
    </w:p>
    <w:p w14:paraId="6F030045" w14:textId="77777777" w:rsidR="00431B61" w:rsidRPr="00CF4AC0" w:rsidRDefault="00431B61" w:rsidP="00CF4AC0">
      <w:pPr>
        <w:spacing w:after="0" w:line="240" w:lineRule="auto"/>
        <w:rPr>
          <w:rFonts w:ascii="Akzidenz-Grotesk Pro Bold" w:hAnsi="Akzidenz-Grotesk Pro Bold"/>
          <w:sz w:val="28"/>
          <w:szCs w:val="28"/>
          <w:highlight w:val="yellow"/>
        </w:rPr>
      </w:pPr>
    </w:p>
    <w:p w14:paraId="612E4BCE" w14:textId="77777777" w:rsidR="00431B61" w:rsidRPr="00CF4AC0" w:rsidRDefault="00431B61" w:rsidP="00CF4AC0">
      <w:pPr>
        <w:spacing w:after="0" w:line="240" w:lineRule="auto"/>
        <w:rPr>
          <w:rFonts w:ascii="Akzidenz-Grotesk Pro Bold" w:hAnsi="Akzidenz-Grotesk Pro Bold"/>
          <w:sz w:val="28"/>
          <w:szCs w:val="28"/>
        </w:rPr>
      </w:pPr>
      <w:r w:rsidRPr="00CF4AC0">
        <w:rPr>
          <w:rFonts w:ascii="Akzidenz-Grotesk Pro Bold" w:hAnsi="Akzidenz-Grotesk Pro Bold"/>
          <w:sz w:val="28"/>
          <w:szCs w:val="28"/>
        </w:rPr>
        <w:t xml:space="preserve">Semiramis, from the series ‘Heroines of Antiquity’ </w:t>
      </w:r>
    </w:p>
    <w:p w14:paraId="481EF7AD" w14:textId="77777777" w:rsidR="00431B61" w:rsidRPr="00CF4AC0" w:rsidRDefault="00431B61" w:rsidP="00CF4AC0">
      <w:pPr>
        <w:spacing w:after="0" w:line="240" w:lineRule="auto"/>
        <w:rPr>
          <w:rFonts w:ascii="Akzidenz-Grotesk Pro Regular" w:hAnsi="Akzidenz-Grotesk Pro Regular"/>
          <w:sz w:val="28"/>
          <w:szCs w:val="28"/>
        </w:rPr>
      </w:pPr>
      <w:r w:rsidRPr="00CF4AC0">
        <w:rPr>
          <w:rFonts w:ascii="Akzidenz-Grotesk Pro Regular" w:hAnsi="Akzidenz-Grotesk Pro Regular"/>
          <w:sz w:val="28"/>
          <w:szCs w:val="28"/>
        </w:rPr>
        <w:t>1999-2000</w:t>
      </w:r>
    </w:p>
    <w:p w14:paraId="67107984" w14:textId="77777777" w:rsidR="00431B61" w:rsidRPr="00CF4AC0" w:rsidRDefault="00431B61" w:rsidP="00CF4AC0">
      <w:pPr>
        <w:spacing w:after="0" w:line="240" w:lineRule="auto"/>
        <w:rPr>
          <w:rFonts w:ascii="Akzidenz-Grotesk Pro Regular" w:hAnsi="Akzidenz-Grotesk Pro Regular"/>
          <w:sz w:val="28"/>
          <w:szCs w:val="28"/>
        </w:rPr>
      </w:pPr>
      <w:r w:rsidRPr="00CF4AC0">
        <w:rPr>
          <w:rFonts w:ascii="Akzidenz-Grotesk Pro Regular" w:hAnsi="Akzidenz-Grotesk Pro Regular"/>
          <w:sz w:val="28"/>
          <w:szCs w:val="28"/>
        </w:rPr>
        <w:t>Photograph on board</w:t>
      </w:r>
    </w:p>
    <w:p w14:paraId="7E12BCB4" w14:textId="77777777" w:rsidR="00431B61" w:rsidRPr="00CF4AC0" w:rsidRDefault="00431B61" w:rsidP="00CF4AC0">
      <w:pPr>
        <w:spacing w:after="0" w:line="240" w:lineRule="auto"/>
        <w:rPr>
          <w:rFonts w:ascii="Akzidenz-Grotesk Pro Regular" w:hAnsi="Akzidenz-Grotesk Pro Regular"/>
          <w:sz w:val="28"/>
          <w:szCs w:val="28"/>
        </w:rPr>
      </w:pPr>
      <w:r w:rsidRPr="00CF4AC0">
        <w:rPr>
          <w:rFonts w:ascii="Akzidenz-Grotesk Pro Regular" w:hAnsi="Akzidenz-Grotesk Pro Regular"/>
          <w:sz w:val="28"/>
          <w:szCs w:val="28"/>
        </w:rPr>
        <w:t>Commissioned by Pallant House Gallery, through the Arts Council England South East ‘Making Art Matter’ scheme</w:t>
      </w:r>
    </w:p>
    <w:p w14:paraId="2FDE39FB" w14:textId="77777777" w:rsidR="00431B61" w:rsidRPr="00CF4AC0" w:rsidRDefault="00431B61" w:rsidP="00CF4AC0">
      <w:pPr>
        <w:spacing w:after="0" w:line="240" w:lineRule="auto"/>
        <w:rPr>
          <w:rFonts w:ascii="Akzidenz-Grotesk Pro Regular" w:hAnsi="Akzidenz-Grotesk Pro Regular"/>
          <w:sz w:val="20"/>
          <w:szCs w:val="20"/>
        </w:rPr>
      </w:pPr>
    </w:p>
    <w:p w14:paraId="7B631DEF" w14:textId="77777777" w:rsidR="00431B61" w:rsidRPr="00CF4AC0" w:rsidRDefault="00431B61" w:rsidP="00CF4AC0">
      <w:pPr>
        <w:pStyle w:val="LabelsExtendedTextBody80"/>
        <w:spacing w:line="240" w:lineRule="auto"/>
        <w:rPr>
          <w:sz w:val="28"/>
          <w:szCs w:val="28"/>
        </w:rPr>
      </w:pPr>
      <w:r w:rsidRPr="00CF4AC0">
        <w:rPr>
          <w:sz w:val="28"/>
          <w:szCs w:val="28"/>
        </w:rPr>
        <w:t>Gregory produced a series of photographs in response to the 16th century Amberley Panels, now in the Bishop’s Palace in Chichester. The panels depict nine female figures chosen from literature and history to personify qualities of courage and virtue. By collaborating with the models to stage these photographs, Gregory draws on an established tradition of performance within contemporary photographic practice in order to explore ideas of identity and status.</w:t>
      </w:r>
    </w:p>
    <w:p w14:paraId="2D2285CE" w14:textId="70DA1CC8" w:rsidR="00431B61" w:rsidRPr="00CF4AC0" w:rsidRDefault="00431B61" w:rsidP="00CF4AC0">
      <w:pPr>
        <w:spacing w:after="0" w:line="240" w:lineRule="auto"/>
        <w:rPr>
          <w:rFonts w:ascii="Akzidenz-Grotesk Pro Regular" w:hAnsi="Akzidenz-Grotesk Pro Regular"/>
          <w:sz w:val="28"/>
          <w:szCs w:val="28"/>
        </w:rPr>
      </w:pPr>
      <w:r w:rsidRPr="00CF4AC0">
        <w:rPr>
          <w:rFonts w:ascii="Akzidenz-Grotesk Pro Bold" w:hAnsi="Akzidenz-Grotesk Pro Bold"/>
          <w:sz w:val="28"/>
          <w:szCs w:val="28"/>
        </w:rPr>
        <w:lastRenderedPageBreak/>
        <w:t>Cathie Pilkington</w:t>
      </w:r>
      <w:r w:rsidRPr="00CF4AC0">
        <w:rPr>
          <w:rFonts w:ascii="Akzidenz-Grotesk Pro Regular" w:hAnsi="Akzidenz-Grotesk Pro Regular"/>
          <w:sz w:val="28"/>
          <w:szCs w:val="28"/>
        </w:rPr>
        <w:t xml:space="preserve"> b.1968</w:t>
      </w:r>
    </w:p>
    <w:p w14:paraId="20740D46" w14:textId="77777777" w:rsidR="00431B61" w:rsidRPr="00CF4AC0" w:rsidRDefault="00431B61" w:rsidP="00CF4AC0">
      <w:pPr>
        <w:spacing w:after="0" w:line="240" w:lineRule="auto"/>
        <w:rPr>
          <w:rFonts w:ascii="Akzidenz-Grotesk Pro Bold" w:hAnsi="Akzidenz-Grotesk Pro Bold"/>
          <w:sz w:val="28"/>
          <w:szCs w:val="28"/>
        </w:rPr>
      </w:pPr>
    </w:p>
    <w:p w14:paraId="1F2DFD50" w14:textId="77777777" w:rsidR="00431B61" w:rsidRPr="00CF4AC0" w:rsidRDefault="00431B61" w:rsidP="00CF4AC0">
      <w:pPr>
        <w:spacing w:after="0" w:line="240" w:lineRule="auto"/>
        <w:rPr>
          <w:rFonts w:ascii="Akzidenz-Grotesk Pro Bold" w:hAnsi="Akzidenz-Grotesk Pro Bold"/>
          <w:sz w:val="28"/>
          <w:szCs w:val="28"/>
        </w:rPr>
      </w:pPr>
      <w:r w:rsidRPr="00CF4AC0">
        <w:rPr>
          <w:rFonts w:ascii="Akzidenz-Grotesk Pro Bold" w:hAnsi="Akzidenz-Grotesk Pro Bold"/>
          <w:sz w:val="28"/>
          <w:szCs w:val="28"/>
        </w:rPr>
        <w:t>Piet</w:t>
      </w:r>
      <w:r w:rsidRPr="00CF4AC0">
        <w:rPr>
          <w:rFonts w:ascii="Akzidenz-Grotesk Pro Bold" w:hAnsi="Akzidenz-Grotesk Pro Bold" w:cs="Calibri"/>
          <w:sz w:val="28"/>
          <w:szCs w:val="28"/>
        </w:rPr>
        <w:t xml:space="preserve">à </w:t>
      </w:r>
      <w:r w:rsidRPr="00CF4AC0">
        <w:rPr>
          <w:rFonts w:ascii="Akzidenz-Grotesk Pro Bold" w:hAnsi="Akzidenz-Grotesk Pro Bold"/>
          <w:sz w:val="28"/>
          <w:szCs w:val="28"/>
        </w:rPr>
        <w:t>4</w:t>
      </w:r>
    </w:p>
    <w:p w14:paraId="425BB975" w14:textId="77777777" w:rsidR="00431B61" w:rsidRPr="00CF4AC0" w:rsidRDefault="00431B61" w:rsidP="00CF4AC0">
      <w:pPr>
        <w:spacing w:after="0" w:line="240" w:lineRule="auto"/>
        <w:rPr>
          <w:rFonts w:ascii="Akzidenz-Grotesk Pro Regular" w:hAnsi="Akzidenz-Grotesk Pro Regular"/>
          <w:sz w:val="28"/>
          <w:szCs w:val="28"/>
        </w:rPr>
      </w:pPr>
      <w:r w:rsidRPr="00CF4AC0">
        <w:rPr>
          <w:rFonts w:ascii="Akzidenz-Grotesk Pro Regular" w:hAnsi="Akzidenz-Grotesk Pro Regular"/>
          <w:sz w:val="28"/>
          <w:szCs w:val="28"/>
        </w:rPr>
        <w:t>2018</w:t>
      </w:r>
    </w:p>
    <w:p w14:paraId="53E69DB6" w14:textId="77777777" w:rsidR="00431B61" w:rsidRPr="00CF4AC0" w:rsidRDefault="00431B61" w:rsidP="00CF4AC0">
      <w:pPr>
        <w:spacing w:after="0" w:line="240" w:lineRule="auto"/>
        <w:rPr>
          <w:rFonts w:ascii="Akzidenz-Grotesk Pro Regular" w:hAnsi="Akzidenz-Grotesk Pro Regular"/>
          <w:sz w:val="28"/>
          <w:szCs w:val="28"/>
        </w:rPr>
      </w:pPr>
      <w:r w:rsidRPr="00CF4AC0">
        <w:rPr>
          <w:rFonts w:ascii="Akzidenz-Grotesk Pro Regular" w:hAnsi="Akzidenz-Grotesk Pro Regular"/>
          <w:sz w:val="28"/>
          <w:szCs w:val="28"/>
        </w:rPr>
        <w:t>Painted bronze</w:t>
      </w:r>
    </w:p>
    <w:p w14:paraId="513D31A6" w14:textId="77777777" w:rsidR="00431B61" w:rsidRPr="00CF4AC0" w:rsidRDefault="00431B61" w:rsidP="00CF4AC0">
      <w:pPr>
        <w:spacing w:after="0" w:line="240" w:lineRule="auto"/>
        <w:rPr>
          <w:rFonts w:ascii="Akzidenz-Grotesk Pro Regular" w:hAnsi="Akzidenz-Grotesk Pro Regular"/>
          <w:sz w:val="28"/>
          <w:szCs w:val="28"/>
        </w:rPr>
      </w:pPr>
      <w:r w:rsidRPr="00CF4AC0">
        <w:rPr>
          <w:rFonts w:ascii="Akzidenz-Grotesk Pro Regular" w:hAnsi="Akzidenz-Grotesk Pro Regular"/>
          <w:sz w:val="28"/>
          <w:szCs w:val="28"/>
        </w:rPr>
        <w:t>Acquired with support from the George Frampton Fund (2018)</w:t>
      </w:r>
    </w:p>
    <w:p w14:paraId="33A681AD" w14:textId="77777777" w:rsidR="00431B61" w:rsidRPr="00CF4AC0" w:rsidRDefault="00431B61" w:rsidP="00CF4AC0">
      <w:pPr>
        <w:spacing w:after="0" w:line="240" w:lineRule="auto"/>
        <w:rPr>
          <w:rFonts w:ascii="Akzidenz-Grotesk Pro Regular" w:hAnsi="Akzidenz-Grotesk Pro Regular"/>
          <w:sz w:val="28"/>
          <w:szCs w:val="28"/>
        </w:rPr>
      </w:pPr>
    </w:p>
    <w:p w14:paraId="15C9918F" w14:textId="77777777" w:rsidR="00431B61" w:rsidRPr="00CF4AC0" w:rsidRDefault="00431B61" w:rsidP="00CF4AC0">
      <w:pPr>
        <w:spacing w:after="0" w:line="240" w:lineRule="auto"/>
        <w:jc w:val="both"/>
        <w:rPr>
          <w:rFonts w:ascii="Akzidenz-Grotesk Pro Regular" w:hAnsi="Akzidenz-Grotesk Pro Regular" w:cs="Times New Roman"/>
          <w:sz w:val="28"/>
          <w:szCs w:val="28"/>
        </w:rPr>
      </w:pPr>
      <w:r w:rsidRPr="00CF4AC0">
        <w:rPr>
          <w:rFonts w:ascii="Akzidenz-Grotesk Pro Regular" w:hAnsi="Akzidenz-Grotesk Pro Regular" w:cs="Times New Roman"/>
          <w:sz w:val="28"/>
          <w:szCs w:val="28"/>
        </w:rPr>
        <w:t>The title Pietà – meaning pity or compassion - makes reference to the image within Christian art of the seated Virgin Mary holding the body of the dead Christ. Pilkington uses an estab-lished art-historical theme to raise questions around traditional ideas of representation and sculptural materials. Her work often employs the psychological experience of the uncanny. A concept associated with the Sigmund Freud, it describes a feeling of unease, or a sense of strangeness, created by a familiar image or object.</w:t>
      </w:r>
    </w:p>
    <w:p w14:paraId="14C609F6" w14:textId="77777777" w:rsidR="00431B61" w:rsidRPr="00CF4AC0" w:rsidRDefault="00431B61" w:rsidP="00CF4AC0">
      <w:pPr>
        <w:spacing w:after="0" w:line="240" w:lineRule="auto"/>
        <w:jc w:val="both"/>
        <w:rPr>
          <w:rFonts w:ascii="Akzidenz-Grotesk Pro Bold" w:eastAsia="Times New Roman" w:hAnsi="Akzidenz-Grotesk Pro Bold" w:cs="Times New Roman"/>
          <w:sz w:val="28"/>
          <w:szCs w:val="28"/>
          <w:shd w:val="clear" w:color="auto" w:fill="FFFFFF"/>
        </w:rPr>
      </w:pPr>
    </w:p>
    <w:p w14:paraId="22B654AD" w14:textId="56EB1D0B" w:rsidR="00431B61" w:rsidRPr="00CF4AC0" w:rsidRDefault="00431B61" w:rsidP="00CF4AC0">
      <w:pPr>
        <w:spacing w:after="0" w:line="240" w:lineRule="auto"/>
        <w:jc w:val="both"/>
        <w:rPr>
          <w:rFonts w:ascii="Akzidenz-Grotesk Pro Regular" w:eastAsia="Times New Roman" w:hAnsi="Akzidenz-Grotesk Pro Regular" w:cs="Times New Roman"/>
          <w:sz w:val="28"/>
          <w:szCs w:val="28"/>
          <w:shd w:val="clear" w:color="auto" w:fill="FFFFFF"/>
        </w:rPr>
      </w:pPr>
      <w:r w:rsidRPr="00CF4AC0">
        <w:rPr>
          <w:rFonts w:ascii="Akzidenz-Grotesk Pro Bold" w:eastAsia="Times New Roman" w:hAnsi="Akzidenz-Grotesk Pro Bold" w:cs="Times New Roman"/>
          <w:sz w:val="28"/>
          <w:szCs w:val="28"/>
          <w:shd w:val="clear" w:color="auto" w:fill="FFFFFF"/>
        </w:rPr>
        <w:t xml:space="preserve">Glyn Philpot </w:t>
      </w:r>
      <w:r w:rsidRPr="00CF4AC0">
        <w:rPr>
          <w:rFonts w:ascii="Akzidenz-Grotesk Pro Regular" w:eastAsia="Times New Roman" w:hAnsi="Akzidenz-Grotesk Pro Regular" w:cs="Times New Roman"/>
          <w:sz w:val="28"/>
          <w:szCs w:val="28"/>
          <w:shd w:val="clear" w:color="auto" w:fill="FFFFFF"/>
        </w:rPr>
        <w:t>1884 – 1937</w:t>
      </w:r>
    </w:p>
    <w:p w14:paraId="47DB278C" w14:textId="77777777" w:rsidR="00431B61" w:rsidRPr="00CF4AC0" w:rsidRDefault="00431B61" w:rsidP="00CF4AC0">
      <w:pPr>
        <w:spacing w:after="0" w:line="240" w:lineRule="auto"/>
        <w:jc w:val="both"/>
        <w:rPr>
          <w:rFonts w:ascii="Akzidenz-Grotesk Pro Regular" w:eastAsia="Times New Roman" w:hAnsi="Akzidenz-Grotesk Pro Regular" w:cs="Times New Roman"/>
          <w:sz w:val="28"/>
          <w:szCs w:val="28"/>
          <w:shd w:val="clear" w:color="auto" w:fill="FFFFFF"/>
        </w:rPr>
      </w:pPr>
    </w:p>
    <w:p w14:paraId="3D88F043" w14:textId="77777777" w:rsidR="00431B61" w:rsidRPr="00CF4AC0" w:rsidRDefault="00431B61" w:rsidP="00CF4AC0">
      <w:pPr>
        <w:spacing w:after="0" w:line="240" w:lineRule="auto"/>
        <w:jc w:val="both"/>
        <w:rPr>
          <w:rFonts w:ascii="Akzidenz-Grotesk Pro Bold" w:eastAsia="Times New Roman" w:hAnsi="Akzidenz-Grotesk Pro Bold" w:cs="Times New Roman"/>
          <w:sz w:val="28"/>
          <w:szCs w:val="28"/>
          <w:shd w:val="clear" w:color="auto" w:fill="FFFFFF"/>
        </w:rPr>
      </w:pPr>
      <w:r w:rsidRPr="00CF4AC0">
        <w:rPr>
          <w:rFonts w:ascii="Akzidenz-Grotesk Pro Bold" w:eastAsia="Times New Roman" w:hAnsi="Akzidenz-Grotesk Pro Bold" w:cs="Times New Roman"/>
          <w:sz w:val="28"/>
          <w:szCs w:val="28"/>
          <w:shd w:val="clear" w:color="auto" w:fill="FFFFFF"/>
        </w:rPr>
        <w:t>Portrait of Mrs Clement Cross, the Artist’s Sister</w:t>
      </w:r>
    </w:p>
    <w:p w14:paraId="49762257" w14:textId="77777777" w:rsidR="00431B61" w:rsidRPr="00CF4AC0" w:rsidRDefault="00431B61" w:rsidP="00CF4AC0">
      <w:pPr>
        <w:spacing w:after="0" w:line="240" w:lineRule="auto"/>
        <w:jc w:val="both"/>
        <w:rPr>
          <w:rFonts w:ascii="Akzidenz-Grotesk Pro Regular" w:eastAsia="Times New Roman" w:hAnsi="Akzidenz-Grotesk Pro Regular" w:cs="Times New Roman"/>
          <w:sz w:val="28"/>
          <w:szCs w:val="28"/>
          <w:shd w:val="clear" w:color="auto" w:fill="FFFFFF"/>
        </w:rPr>
      </w:pPr>
      <w:r w:rsidRPr="00CF4AC0">
        <w:rPr>
          <w:rFonts w:ascii="Akzidenz-Grotesk Pro Regular" w:eastAsia="Times New Roman" w:hAnsi="Akzidenz-Grotesk Pro Regular" w:cs="Times New Roman"/>
          <w:sz w:val="28"/>
          <w:szCs w:val="28"/>
          <w:shd w:val="clear" w:color="auto" w:fill="FFFFFF"/>
        </w:rPr>
        <w:t>1934</w:t>
      </w:r>
    </w:p>
    <w:p w14:paraId="541041F0" w14:textId="77777777" w:rsidR="00431B61" w:rsidRPr="00CF4AC0" w:rsidRDefault="00431B61" w:rsidP="00CF4AC0">
      <w:pPr>
        <w:spacing w:after="0" w:line="240" w:lineRule="auto"/>
        <w:jc w:val="both"/>
        <w:rPr>
          <w:rFonts w:ascii="Akzidenz-Grotesk Pro Regular" w:eastAsia="Times New Roman" w:hAnsi="Akzidenz-Grotesk Pro Regular" w:cs="Times New Roman"/>
          <w:sz w:val="28"/>
          <w:szCs w:val="28"/>
          <w:shd w:val="clear" w:color="auto" w:fill="FFFFFF"/>
        </w:rPr>
      </w:pPr>
      <w:r w:rsidRPr="00CF4AC0">
        <w:rPr>
          <w:rFonts w:ascii="Akzidenz-Grotesk Pro Regular" w:eastAsia="Times New Roman" w:hAnsi="Akzidenz-Grotesk Pro Regular" w:cs="Times New Roman"/>
          <w:sz w:val="28"/>
          <w:szCs w:val="28"/>
          <w:shd w:val="clear" w:color="auto" w:fill="FFFFFF"/>
        </w:rPr>
        <w:t>Oil on canvas</w:t>
      </w:r>
    </w:p>
    <w:p w14:paraId="0EBE8854" w14:textId="77777777" w:rsidR="00431B61" w:rsidRPr="00CF4AC0" w:rsidRDefault="00431B61" w:rsidP="00CF4AC0">
      <w:pPr>
        <w:spacing w:after="0" w:line="240" w:lineRule="auto"/>
        <w:jc w:val="both"/>
        <w:rPr>
          <w:rFonts w:ascii="Akzidenz-Grotesk Pro Regular" w:eastAsia="Times New Roman" w:hAnsi="Akzidenz-Grotesk Pro Regular" w:cs="Times New Roman"/>
          <w:sz w:val="28"/>
          <w:szCs w:val="28"/>
          <w:shd w:val="clear" w:color="auto" w:fill="FFFFFF"/>
        </w:rPr>
      </w:pPr>
      <w:r w:rsidRPr="00CF4AC0">
        <w:rPr>
          <w:rFonts w:ascii="Akzidenz-Grotesk Pro Regular" w:eastAsia="Times New Roman" w:hAnsi="Akzidenz-Grotesk Pro Regular" w:cs="Times New Roman"/>
          <w:sz w:val="28"/>
          <w:szCs w:val="28"/>
          <w:shd w:val="clear" w:color="auto" w:fill="FFFFFF"/>
        </w:rPr>
        <w:t>On Loan from a Private Collection</w:t>
      </w:r>
    </w:p>
    <w:p w14:paraId="6D584AFE" w14:textId="77777777" w:rsidR="00431B61" w:rsidRPr="00CF4AC0" w:rsidRDefault="00431B61" w:rsidP="00CF4AC0">
      <w:pPr>
        <w:spacing w:after="0" w:line="240" w:lineRule="auto"/>
        <w:rPr>
          <w:rFonts w:ascii="Akzidenz-Grotesk Pro Bold" w:hAnsi="Akzidenz-Grotesk Pro Bold"/>
          <w:sz w:val="28"/>
          <w:szCs w:val="28"/>
        </w:rPr>
      </w:pPr>
    </w:p>
    <w:p w14:paraId="02ADF5D4" w14:textId="77777777" w:rsidR="00431B61" w:rsidRPr="00CF4AC0" w:rsidRDefault="00431B61" w:rsidP="00CF4AC0">
      <w:pPr>
        <w:spacing w:after="0" w:line="240" w:lineRule="auto"/>
        <w:jc w:val="both"/>
        <w:rPr>
          <w:rFonts w:ascii="Akzidenz-Grotesk Pro Regular" w:eastAsia="Times New Roman" w:hAnsi="Akzidenz-Grotesk Pro Regular" w:cs="Times New Roman"/>
          <w:sz w:val="28"/>
          <w:szCs w:val="28"/>
          <w:shd w:val="clear" w:color="auto" w:fill="FFFFFF"/>
        </w:rPr>
      </w:pPr>
      <w:r w:rsidRPr="00CF4AC0">
        <w:rPr>
          <w:rFonts w:ascii="Akzidenz-Grotesk Pro Bold" w:eastAsia="Times New Roman" w:hAnsi="Akzidenz-Grotesk Pro Bold" w:cs="Times New Roman"/>
          <w:sz w:val="28"/>
          <w:szCs w:val="28"/>
          <w:shd w:val="clear" w:color="auto" w:fill="FFFFFF"/>
        </w:rPr>
        <w:t>June Carey</w:t>
      </w:r>
      <w:r w:rsidRPr="00CF4AC0">
        <w:rPr>
          <w:rFonts w:ascii="Akzidenz-Grotesk Pro Regular" w:eastAsia="Times New Roman" w:hAnsi="Akzidenz-Grotesk Pro Regular" w:cs="Times New Roman"/>
          <w:sz w:val="28"/>
          <w:szCs w:val="28"/>
          <w:shd w:val="clear" w:color="auto" w:fill="FFFFFF"/>
        </w:rPr>
        <w:t xml:space="preserve"> b.1942</w:t>
      </w:r>
    </w:p>
    <w:p w14:paraId="66BC804F" w14:textId="77777777" w:rsidR="00431B61" w:rsidRPr="00CF4AC0" w:rsidRDefault="00431B61" w:rsidP="00CF4AC0">
      <w:pPr>
        <w:spacing w:after="0" w:line="240" w:lineRule="auto"/>
        <w:jc w:val="both"/>
        <w:rPr>
          <w:rFonts w:ascii="Akzidenz-Grotesk Pro Bold" w:eastAsia="Times New Roman" w:hAnsi="Akzidenz-Grotesk Pro Bold" w:cs="Times New Roman"/>
          <w:sz w:val="28"/>
          <w:szCs w:val="28"/>
          <w:shd w:val="clear" w:color="auto" w:fill="FFFFFF"/>
        </w:rPr>
      </w:pPr>
    </w:p>
    <w:p w14:paraId="68933CAD" w14:textId="77777777" w:rsidR="00431B61" w:rsidRPr="00CF4AC0" w:rsidRDefault="00431B61" w:rsidP="00CF4AC0">
      <w:pPr>
        <w:spacing w:after="0" w:line="240" w:lineRule="auto"/>
        <w:jc w:val="both"/>
        <w:rPr>
          <w:rFonts w:ascii="Akzidenz-Grotesk Pro Bold" w:eastAsia="Times New Roman" w:hAnsi="Akzidenz-Grotesk Pro Bold" w:cs="Times New Roman"/>
          <w:sz w:val="28"/>
          <w:szCs w:val="28"/>
          <w:shd w:val="clear" w:color="auto" w:fill="FFFFFF"/>
        </w:rPr>
      </w:pPr>
      <w:r w:rsidRPr="00CF4AC0">
        <w:rPr>
          <w:rFonts w:ascii="Akzidenz-Grotesk Pro Bold" w:eastAsia="Times New Roman" w:hAnsi="Akzidenz-Grotesk Pro Bold" w:cs="Times New Roman"/>
          <w:sz w:val="28"/>
          <w:szCs w:val="28"/>
          <w:shd w:val="clear" w:color="auto" w:fill="FFFFFF"/>
        </w:rPr>
        <w:t>Celebro Cogitato</w:t>
      </w:r>
    </w:p>
    <w:p w14:paraId="738BB1DB" w14:textId="77777777" w:rsidR="00431B61" w:rsidRPr="00CF4AC0" w:rsidRDefault="00431B61" w:rsidP="00CF4AC0">
      <w:pPr>
        <w:spacing w:after="0" w:line="240" w:lineRule="auto"/>
        <w:jc w:val="both"/>
        <w:rPr>
          <w:rFonts w:ascii="Akzidenz-Grotesk Pro Regular" w:eastAsia="Times New Roman" w:hAnsi="Akzidenz-Grotesk Pro Regular" w:cs="Times New Roman"/>
          <w:sz w:val="28"/>
          <w:szCs w:val="28"/>
          <w:shd w:val="clear" w:color="auto" w:fill="FFFFFF"/>
        </w:rPr>
      </w:pPr>
      <w:r w:rsidRPr="00CF4AC0">
        <w:rPr>
          <w:rFonts w:ascii="Akzidenz-Grotesk Pro Regular" w:eastAsia="Times New Roman" w:hAnsi="Akzidenz-Grotesk Pro Regular" w:cs="Times New Roman"/>
          <w:sz w:val="28"/>
          <w:szCs w:val="28"/>
          <w:shd w:val="clear" w:color="auto" w:fill="FFFFFF"/>
        </w:rPr>
        <w:t>1992</w:t>
      </w:r>
    </w:p>
    <w:p w14:paraId="513305CF" w14:textId="77777777" w:rsidR="00431B61" w:rsidRPr="00CF4AC0" w:rsidRDefault="00431B61" w:rsidP="00CF4AC0">
      <w:pPr>
        <w:spacing w:after="0" w:line="240" w:lineRule="auto"/>
        <w:jc w:val="both"/>
        <w:rPr>
          <w:rFonts w:ascii="Akzidenz-Grotesk Pro Regular" w:eastAsia="Times New Roman" w:hAnsi="Akzidenz-Grotesk Pro Regular" w:cs="Times New Roman"/>
          <w:sz w:val="28"/>
          <w:szCs w:val="28"/>
          <w:shd w:val="clear" w:color="auto" w:fill="FFFFFF"/>
        </w:rPr>
      </w:pPr>
      <w:r w:rsidRPr="00CF4AC0">
        <w:rPr>
          <w:rFonts w:ascii="Akzidenz-Grotesk Pro Regular" w:eastAsia="Times New Roman" w:hAnsi="Akzidenz-Grotesk Pro Regular" w:cs="Times New Roman"/>
          <w:sz w:val="28"/>
          <w:szCs w:val="28"/>
          <w:shd w:val="clear" w:color="auto" w:fill="FFFFFF"/>
        </w:rPr>
        <w:t>Etching on paper</w:t>
      </w:r>
    </w:p>
    <w:p w14:paraId="2D72BBBA" w14:textId="77777777" w:rsidR="00431B61" w:rsidRPr="00CF4AC0" w:rsidRDefault="00431B61" w:rsidP="00CF4AC0">
      <w:pPr>
        <w:spacing w:after="0" w:line="240" w:lineRule="auto"/>
        <w:jc w:val="both"/>
        <w:rPr>
          <w:rFonts w:ascii="Akzidenz-Grotesk Pro Regular" w:eastAsia="Times New Roman" w:hAnsi="Akzidenz-Grotesk Pro Regular" w:cs="Times New Roman"/>
          <w:sz w:val="28"/>
          <w:szCs w:val="28"/>
          <w:shd w:val="clear" w:color="auto" w:fill="FFFFFF"/>
        </w:rPr>
      </w:pPr>
      <w:r w:rsidRPr="00CF4AC0">
        <w:rPr>
          <w:rFonts w:ascii="Akzidenz-Grotesk Pro Regular" w:eastAsia="Times New Roman" w:hAnsi="Akzidenz-Grotesk Pro Regular" w:cs="Times New Roman"/>
          <w:sz w:val="28"/>
          <w:szCs w:val="28"/>
          <w:shd w:val="clear" w:color="auto" w:fill="FFFFFF"/>
        </w:rPr>
        <w:t>The Golder - Thompson Gift (2003)</w:t>
      </w:r>
    </w:p>
    <w:p w14:paraId="6D36ADAB" w14:textId="77777777" w:rsidR="00431B61" w:rsidRPr="00CF4AC0" w:rsidRDefault="00431B61" w:rsidP="00CF4AC0">
      <w:pPr>
        <w:spacing w:after="0" w:line="240" w:lineRule="auto"/>
        <w:rPr>
          <w:rFonts w:ascii="Akzidenz-Grotesk Pro Bold" w:hAnsi="Akzidenz-Grotesk Pro Bold"/>
          <w:sz w:val="28"/>
          <w:szCs w:val="28"/>
        </w:rPr>
      </w:pPr>
    </w:p>
    <w:p w14:paraId="170A64AE" w14:textId="77777777" w:rsidR="00CF4AC0" w:rsidRDefault="00CF4AC0">
      <w:pPr>
        <w:rPr>
          <w:rFonts w:ascii="Akzidenz-Grotesk Pro Bold" w:hAnsi="Akzidenz-Grotesk Pro Bold"/>
          <w:sz w:val="28"/>
          <w:szCs w:val="28"/>
        </w:rPr>
      </w:pPr>
      <w:r>
        <w:rPr>
          <w:rFonts w:ascii="Akzidenz-Grotesk Pro Bold" w:hAnsi="Akzidenz-Grotesk Pro Bold"/>
          <w:sz w:val="28"/>
          <w:szCs w:val="28"/>
        </w:rPr>
        <w:br w:type="page"/>
      </w:r>
    </w:p>
    <w:p w14:paraId="3B430E60" w14:textId="537DAAB3" w:rsidR="008451DC" w:rsidRPr="00CF4AC0" w:rsidRDefault="004254A5" w:rsidP="00CF4AC0">
      <w:pPr>
        <w:spacing w:after="0" w:line="240" w:lineRule="auto"/>
        <w:rPr>
          <w:rFonts w:ascii="Akzidenz-Grotesk Pro Regular" w:hAnsi="Akzidenz-Grotesk Pro Regular"/>
          <w:sz w:val="28"/>
          <w:szCs w:val="28"/>
        </w:rPr>
      </w:pPr>
      <w:r w:rsidRPr="00CF4AC0">
        <w:rPr>
          <w:rFonts w:ascii="Akzidenz-Grotesk Pro Bold" w:hAnsi="Akzidenz-Grotesk Pro Bold"/>
          <w:sz w:val="28"/>
          <w:szCs w:val="28"/>
        </w:rPr>
        <w:lastRenderedPageBreak/>
        <w:t xml:space="preserve">Kiki Smith </w:t>
      </w:r>
      <w:r w:rsidRPr="00CF4AC0">
        <w:rPr>
          <w:rFonts w:ascii="Akzidenz-Grotesk Pro Regular" w:hAnsi="Akzidenz-Grotesk Pro Regular"/>
          <w:sz w:val="28"/>
          <w:szCs w:val="28"/>
        </w:rPr>
        <w:t>b.1954</w:t>
      </w:r>
    </w:p>
    <w:p w14:paraId="168B454E" w14:textId="77777777" w:rsidR="0041347D" w:rsidRPr="00CF4AC0" w:rsidRDefault="0041347D" w:rsidP="00CF4AC0">
      <w:pPr>
        <w:spacing w:after="0" w:line="240" w:lineRule="auto"/>
        <w:rPr>
          <w:rFonts w:ascii="Akzidenz-Grotesk Pro Bold" w:hAnsi="Akzidenz-Grotesk Pro Bold"/>
          <w:sz w:val="28"/>
          <w:szCs w:val="28"/>
        </w:rPr>
      </w:pPr>
    </w:p>
    <w:p w14:paraId="77EE7F4C" w14:textId="2CD43336" w:rsidR="00407362" w:rsidRPr="00CF4AC0" w:rsidRDefault="004254A5" w:rsidP="00CF4AC0">
      <w:pPr>
        <w:spacing w:after="0" w:line="240" w:lineRule="auto"/>
        <w:rPr>
          <w:rFonts w:ascii="Akzidenz-Grotesk Pro Bold" w:hAnsi="Akzidenz-Grotesk Pro Bold"/>
          <w:sz w:val="28"/>
          <w:szCs w:val="28"/>
        </w:rPr>
      </w:pPr>
      <w:r w:rsidRPr="00CF4AC0">
        <w:rPr>
          <w:rFonts w:ascii="Akzidenz-Grotesk Pro Bold" w:hAnsi="Akzidenz-Grotesk Pro Bold"/>
          <w:sz w:val="28"/>
          <w:szCs w:val="28"/>
        </w:rPr>
        <w:t>Blue Girl</w:t>
      </w:r>
      <w:r w:rsidR="00ED2962" w:rsidRPr="00CF4AC0">
        <w:rPr>
          <w:rFonts w:ascii="Akzidenz-Grotesk Pro Bold" w:hAnsi="Akzidenz-Grotesk Pro Bold"/>
          <w:sz w:val="28"/>
          <w:szCs w:val="28"/>
        </w:rPr>
        <w:t xml:space="preserve">, </w:t>
      </w:r>
      <w:r w:rsidR="00407362" w:rsidRPr="00CF4AC0">
        <w:rPr>
          <w:rFonts w:ascii="Akzidenz-Grotesk Pro Bold" w:hAnsi="Akzidenz-Grotesk Pro Bold"/>
          <w:sz w:val="28"/>
          <w:szCs w:val="28"/>
        </w:rPr>
        <w:t xml:space="preserve">from The House of Fairy Tales </w:t>
      </w:r>
      <w:r w:rsidR="00F30827" w:rsidRPr="00CF4AC0">
        <w:rPr>
          <w:rFonts w:ascii="Akzidenz-Grotesk Pro Bold" w:hAnsi="Akzidenz-Grotesk Pro Bold"/>
          <w:sz w:val="28"/>
          <w:szCs w:val="28"/>
        </w:rPr>
        <w:t>P</w:t>
      </w:r>
      <w:r w:rsidR="00407362" w:rsidRPr="00CF4AC0">
        <w:rPr>
          <w:rFonts w:ascii="Akzidenz-Grotesk Pro Bold" w:hAnsi="Akzidenz-Grotesk Pro Bold"/>
          <w:sz w:val="28"/>
          <w:szCs w:val="28"/>
        </w:rPr>
        <w:t>ortfolio</w:t>
      </w:r>
    </w:p>
    <w:p w14:paraId="13968F22" w14:textId="77777777" w:rsidR="00407362" w:rsidRPr="00CF4AC0" w:rsidRDefault="00407362" w:rsidP="00CF4AC0">
      <w:pPr>
        <w:spacing w:after="0" w:line="240" w:lineRule="auto"/>
        <w:rPr>
          <w:rFonts w:ascii="Akzidenz-Grotesk Pro Regular" w:hAnsi="Akzidenz-Grotesk Pro Regular"/>
          <w:sz w:val="28"/>
          <w:szCs w:val="28"/>
        </w:rPr>
      </w:pPr>
      <w:r w:rsidRPr="00CF4AC0">
        <w:rPr>
          <w:rFonts w:ascii="Akzidenz-Grotesk Pro Regular" w:hAnsi="Akzidenz-Grotesk Pro Regular"/>
          <w:sz w:val="28"/>
          <w:szCs w:val="28"/>
        </w:rPr>
        <w:t>2008</w:t>
      </w:r>
    </w:p>
    <w:p w14:paraId="11FDBD08" w14:textId="77777777" w:rsidR="00407362" w:rsidRPr="00CF4AC0" w:rsidRDefault="00407362" w:rsidP="00CF4AC0">
      <w:pPr>
        <w:spacing w:after="0" w:line="240" w:lineRule="auto"/>
        <w:rPr>
          <w:rFonts w:ascii="Akzidenz-Grotesk Pro Regular" w:hAnsi="Akzidenz-Grotesk Pro Regular"/>
          <w:sz w:val="28"/>
          <w:szCs w:val="28"/>
        </w:rPr>
      </w:pPr>
      <w:r w:rsidRPr="00CF4AC0">
        <w:rPr>
          <w:rFonts w:ascii="Akzidenz-Grotesk Pro Regular" w:hAnsi="Akzidenz-Grotesk Pro Regular"/>
          <w:sz w:val="28"/>
          <w:szCs w:val="28"/>
        </w:rPr>
        <w:t>Etching on paper</w:t>
      </w:r>
    </w:p>
    <w:p w14:paraId="4E499FCA" w14:textId="77777777" w:rsidR="00407362" w:rsidRPr="00CF4AC0" w:rsidRDefault="00407362" w:rsidP="00CF4AC0">
      <w:pPr>
        <w:spacing w:after="0" w:line="240" w:lineRule="auto"/>
        <w:rPr>
          <w:rFonts w:ascii="Akzidenz-Grotesk Pro Regular" w:hAnsi="Akzidenz-Grotesk Pro Regular"/>
          <w:sz w:val="28"/>
          <w:szCs w:val="28"/>
        </w:rPr>
      </w:pPr>
      <w:r w:rsidRPr="00CF4AC0">
        <w:rPr>
          <w:rFonts w:ascii="Akzidenz-Grotesk Pro Regular" w:hAnsi="Akzidenz-Grotesk Pro Regular"/>
          <w:sz w:val="28"/>
          <w:szCs w:val="28"/>
        </w:rPr>
        <w:t>The Golder</w:t>
      </w:r>
      <w:r w:rsidR="0041347D" w:rsidRPr="00CF4AC0">
        <w:rPr>
          <w:rFonts w:ascii="Akzidenz-Grotesk Pro Regular" w:hAnsi="Akzidenz-Grotesk Pro Regular"/>
          <w:sz w:val="28"/>
          <w:szCs w:val="28"/>
        </w:rPr>
        <w:t xml:space="preserve"> </w:t>
      </w:r>
      <w:r w:rsidRPr="00CF4AC0">
        <w:rPr>
          <w:rFonts w:ascii="Akzidenz-Grotesk Pro Regular" w:hAnsi="Akzidenz-Grotesk Pro Regular"/>
          <w:sz w:val="28"/>
          <w:szCs w:val="28"/>
        </w:rPr>
        <w:t>-</w:t>
      </w:r>
      <w:r w:rsidR="0041347D" w:rsidRPr="00CF4AC0">
        <w:rPr>
          <w:rFonts w:ascii="Akzidenz-Grotesk Pro Regular" w:hAnsi="Akzidenz-Grotesk Pro Regular"/>
          <w:sz w:val="28"/>
          <w:szCs w:val="28"/>
        </w:rPr>
        <w:t xml:space="preserve"> </w:t>
      </w:r>
      <w:r w:rsidRPr="00CF4AC0">
        <w:rPr>
          <w:rFonts w:ascii="Akzidenz-Grotesk Pro Regular" w:hAnsi="Akzidenz-Grotesk Pro Regular"/>
          <w:sz w:val="28"/>
          <w:szCs w:val="28"/>
        </w:rPr>
        <w:t>Thompson Gift</w:t>
      </w:r>
      <w:r w:rsidR="00C80E5B" w:rsidRPr="00CF4AC0">
        <w:rPr>
          <w:rFonts w:ascii="Akzidenz-Grotesk Pro Regular" w:hAnsi="Akzidenz-Grotesk Pro Regular"/>
          <w:sz w:val="28"/>
          <w:szCs w:val="28"/>
        </w:rPr>
        <w:t xml:space="preserve"> with support from an Anonymous </w:t>
      </w:r>
      <w:r w:rsidRPr="00CF4AC0">
        <w:rPr>
          <w:rFonts w:ascii="Akzidenz-Grotesk Pro Regular" w:hAnsi="Akzidenz-Grotesk Pro Regular"/>
          <w:sz w:val="28"/>
          <w:szCs w:val="28"/>
        </w:rPr>
        <w:t>Donor (2011)</w:t>
      </w:r>
    </w:p>
    <w:p w14:paraId="7983F7F3" w14:textId="77777777" w:rsidR="00407362" w:rsidRPr="00CF4AC0" w:rsidRDefault="00407362" w:rsidP="00CF4AC0">
      <w:pPr>
        <w:spacing w:after="0" w:line="240" w:lineRule="auto"/>
        <w:rPr>
          <w:rFonts w:ascii="Akzidenz-Grotesk Pro Regular" w:hAnsi="Akzidenz-Grotesk Pro Regular"/>
          <w:sz w:val="28"/>
          <w:szCs w:val="28"/>
        </w:rPr>
      </w:pPr>
    </w:p>
    <w:p w14:paraId="365F70E8" w14:textId="04C51DEA" w:rsidR="00ED2962" w:rsidRDefault="004254A5" w:rsidP="00CF4AC0">
      <w:pPr>
        <w:spacing w:after="0" w:line="240" w:lineRule="auto"/>
        <w:rPr>
          <w:rFonts w:ascii="Akzidenz-Grotesk Pro Regular" w:hAnsi="Akzidenz-Grotesk Pro Regular" w:cs="Arial"/>
          <w:color w:val="000000"/>
          <w:sz w:val="28"/>
          <w:szCs w:val="28"/>
          <w:shd w:val="clear" w:color="auto" w:fill="FFFFFF"/>
        </w:rPr>
      </w:pPr>
      <w:r w:rsidRPr="00CF4AC0">
        <w:rPr>
          <w:rFonts w:ascii="Akzidenz-Grotesk Pro Regular" w:hAnsi="Akzidenz-Grotesk Pro Regular" w:cs="Arial"/>
          <w:bCs/>
          <w:color w:val="000000"/>
          <w:sz w:val="28"/>
          <w:szCs w:val="28"/>
          <w:shd w:val="clear" w:color="auto" w:fill="FFFFFF"/>
        </w:rPr>
        <w:t>This work is from a portfolio of prints inspired by fairy</w:t>
      </w:r>
      <w:r w:rsidR="00BC1C4B" w:rsidRPr="00CF4AC0">
        <w:rPr>
          <w:rFonts w:ascii="Akzidenz-Grotesk Pro Regular" w:hAnsi="Akzidenz-Grotesk Pro Regular" w:cs="Arial"/>
          <w:bCs/>
          <w:color w:val="000000"/>
          <w:sz w:val="28"/>
          <w:szCs w:val="28"/>
          <w:shd w:val="clear" w:color="auto" w:fill="FFFFFF"/>
        </w:rPr>
        <w:t xml:space="preserve"> </w:t>
      </w:r>
      <w:r w:rsidRPr="00CF4AC0">
        <w:rPr>
          <w:rFonts w:ascii="Akzidenz-Grotesk Pro Regular" w:hAnsi="Akzidenz-Grotesk Pro Regular" w:cs="Arial"/>
          <w:bCs/>
          <w:color w:val="000000"/>
          <w:sz w:val="28"/>
          <w:szCs w:val="28"/>
          <w:shd w:val="clear" w:color="auto" w:fill="FFFFFF"/>
        </w:rPr>
        <w:t>tales, myths and legends.</w:t>
      </w:r>
      <w:r w:rsidR="00C80E5B" w:rsidRPr="00CF4AC0">
        <w:rPr>
          <w:rFonts w:ascii="Akzidenz-Grotesk Pro Regular" w:hAnsi="Akzidenz-Grotesk Pro Regular" w:cs="Arial"/>
          <w:bCs/>
          <w:color w:val="000000"/>
          <w:sz w:val="28"/>
          <w:szCs w:val="28"/>
          <w:shd w:val="clear" w:color="auto" w:fill="FFFFFF"/>
        </w:rPr>
        <w:t xml:space="preserve"> </w:t>
      </w:r>
      <w:r w:rsidRPr="00CF4AC0">
        <w:rPr>
          <w:rFonts w:ascii="Akzidenz-Grotesk Pro Regular" w:hAnsi="Akzidenz-Grotesk Pro Regular" w:cs="Arial"/>
          <w:bCs/>
          <w:color w:val="000000"/>
          <w:sz w:val="28"/>
          <w:szCs w:val="28"/>
          <w:shd w:val="clear" w:color="auto" w:fill="FFFFFF"/>
        </w:rPr>
        <w:t xml:space="preserve">The </w:t>
      </w:r>
      <w:r w:rsidR="00293CDC" w:rsidRPr="00CF4AC0">
        <w:rPr>
          <w:rFonts w:ascii="Akzidenz-Grotesk Pro Regular" w:hAnsi="Akzidenz-Grotesk Pro Regular" w:cs="Arial"/>
          <w:bCs/>
          <w:color w:val="000000"/>
          <w:sz w:val="28"/>
          <w:szCs w:val="28"/>
          <w:shd w:val="clear" w:color="auto" w:fill="FFFFFF"/>
        </w:rPr>
        <w:t>central</w:t>
      </w:r>
      <w:r w:rsidRPr="00CF4AC0">
        <w:rPr>
          <w:rFonts w:ascii="Akzidenz-Grotesk Pro Regular" w:hAnsi="Akzidenz-Grotesk Pro Regular" w:cs="Arial"/>
          <w:bCs/>
          <w:color w:val="000000"/>
          <w:sz w:val="28"/>
          <w:szCs w:val="28"/>
          <w:shd w:val="clear" w:color="auto" w:fill="FFFFFF"/>
        </w:rPr>
        <w:t xml:space="preserve"> elements of fantasy, peril and storytelling </w:t>
      </w:r>
      <w:r w:rsidR="00C80E5B" w:rsidRPr="00CF4AC0">
        <w:rPr>
          <w:rFonts w:ascii="Akzidenz-Grotesk Pro Regular" w:hAnsi="Akzidenz-Grotesk Pro Regular" w:cs="Arial"/>
          <w:bCs/>
          <w:color w:val="000000"/>
          <w:sz w:val="28"/>
          <w:szCs w:val="28"/>
          <w:shd w:val="clear" w:color="auto" w:fill="FFFFFF"/>
        </w:rPr>
        <w:t>found in s</w:t>
      </w:r>
      <w:r w:rsidR="00C80E5B" w:rsidRPr="00CF4AC0">
        <w:rPr>
          <w:rFonts w:ascii="Akzidenz-Grotesk Pro Regular" w:hAnsi="Akzidenz-Grotesk Pro Regular" w:cs="Arial"/>
          <w:color w:val="000000"/>
          <w:sz w:val="28"/>
          <w:szCs w:val="28"/>
          <w:shd w:val="clear" w:color="auto" w:fill="FFFFFF"/>
        </w:rPr>
        <w:t xml:space="preserve">uch tales provide a rich </w:t>
      </w:r>
      <w:r w:rsidRPr="00CF4AC0">
        <w:rPr>
          <w:rFonts w:ascii="Akzidenz-Grotesk Pro Regular" w:hAnsi="Akzidenz-Grotesk Pro Regular" w:cs="Arial"/>
          <w:bCs/>
          <w:color w:val="000000"/>
          <w:sz w:val="28"/>
          <w:szCs w:val="28"/>
          <w:shd w:val="clear" w:color="auto" w:fill="FFFFFF"/>
        </w:rPr>
        <w:t xml:space="preserve">source of inspiration </w:t>
      </w:r>
      <w:r w:rsidR="00BC1C4B" w:rsidRPr="00CF4AC0">
        <w:rPr>
          <w:rFonts w:ascii="Akzidenz-Grotesk Pro Regular" w:hAnsi="Akzidenz-Grotesk Pro Regular" w:cs="Arial"/>
          <w:bCs/>
          <w:color w:val="000000"/>
          <w:sz w:val="28"/>
          <w:szCs w:val="28"/>
          <w:shd w:val="clear" w:color="auto" w:fill="FFFFFF"/>
        </w:rPr>
        <w:t xml:space="preserve">for Smith’s </w:t>
      </w:r>
      <w:r w:rsidR="00BC1C4B" w:rsidRPr="00CF4AC0">
        <w:rPr>
          <w:rFonts w:ascii="Akzidenz-Grotesk Pro Regular" w:hAnsi="Akzidenz-Grotesk Pro Regular" w:cs="Arial"/>
          <w:color w:val="000000"/>
          <w:sz w:val="28"/>
          <w:szCs w:val="28"/>
          <w:shd w:val="clear" w:color="auto" w:fill="FFFFFF"/>
        </w:rPr>
        <w:t>work. Her subject matter often evokes mystical storytelling and</w:t>
      </w:r>
      <w:r w:rsidR="00ED2962" w:rsidRPr="00CF4AC0">
        <w:rPr>
          <w:rFonts w:ascii="Akzidenz-Grotesk Pro Regular" w:hAnsi="Akzidenz-Grotesk Pro Regular" w:cs="Arial"/>
          <w:color w:val="000000"/>
          <w:sz w:val="28"/>
          <w:szCs w:val="28"/>
          <w:shd w:val="clear" w:color="auto" w:fill="FFFFFF"/>
        </w:rPr>
        <w:t xml:space="preserve"> her work addresses wider collective histories, fears and dreams, whilst being delicate and handmade.</w:t>
      </w:r>
    </w:p>
    <w:p w14:paraId="19193E0D" w14:textId="786E3A5B" w:rsidR="00CF4AC0" w:rsidRDefault="00CF4AC0" w:rsidP="00CF4AC0">
      <w:pPr>
        <w:spacing w:after="0" w:line="240" w:lineRule="auto"/>
        <w:rPr>
          <w:rFonts w:ascii="Akzidenz-Grotesk Pro Regular" w:hAnsi="Akzidenz-Grotesk Pro Regular" w:cs="Arial"/>
          <w:color w:val="000000"/>
          <w:sz w:val="28"/>
          <w:szCs w:val="28"/>
          <w:shd w:val="clear" w:color="auto" w:fill="FFFFFF"/>
        </w:rPr>
      </w:pPr>
    </w:p>
    <w:p w14:paraId="0E16D27F" w14:textId="3216836D" w:rsidR="00431B61" w:rsidRPr="00CF4AC0" w:rsidRDefault="00431B61" w:rsidP="00CF4AC0">
      <w:pPr>
        <w:spacing w:after="0" w:line="240" w:lineRule="auto"/>
        <w:rPr>
          <w:rFonts w:ascii="Akzidenz-Grotesk Pro Bold" w:hAnsi="Akzidenz-Grotesk Pro Bold" w:cs="Arial"/>
          <w:color w:val="000000"/>
          <w:sz w:val="28"/>
          <w:szCs w:val="28"/>
          <w:shd w:val="clear" w:color="auto" w:fill="FFFFFF"/>
        </w:rPr>
      </w:pPr>
      <w:bookmarkStart w:id="0" w:name="_GoBack"/>
      <w:bookmarkEnd w:id="0"/>
    </w:p>
    <w:p w14:paraId="1BEB0985" w14:textId="3411131B" w:rsidR="00411925" w:rsidRPr="00CF4AC0" w:rsidRDefault="00411925" w:rsidP="00CF4AC0">
      <w:pPr>
        <w:spacing w:after="0" w:line="240" w:lineRule="auto"/>
        <w:rPr>
          <w:rFonts w:ascii="Akzidenz-Grotesk Pro Regular" w:hAnsi="Akzidenz-Grotesk Pro Regular" w:cs="Arial"/>
          <w:color w:val="000000"/>
          <w:sz w:val="28"/>
          <w:szCs w:val="28"/>
          <w:shd w:val="clear" w:color="auto" w:fill="FFFFFF"/>
        </w:rPr>
      </w:pPr>
      <w:r w:rsidRPr="00CF4AC0">
        <w:rPr>
          <w:rFonts w:ascii="Akzidenz-Grotesk Pro Bold" w:hAnsi="Akzidenz-Grotesk Pro Bold" w:cs="Arial"/>
          <w:color w:val="000000"/>
          <w:sz w:val="28"/>
          <w:szCs w:val="28"/>
          <w:shd w:val="clear" w:color="auto" w:fill="FFFFFF"/>
        </w:rPr>
        <w:t>Paula Rego</w:t>
      </w:r>
      <w:r w:rsidRPr="00CF4AC0">
        <w:rPr>
          <w:rFonts w:ascii="Akzidenz-Grotesk Pro Regular" w:hAnsi="Akzidenz-Grotesk Pro Regular" w:cs="Arial"/>
          <w:color w:val="000000"/>
          <w:sz w:val="28"/>
          <w:szCs w:val="28"/>
          <w:shd w:val="clear" w:color="auto" w:fill="FFFFFF"/>
        </w:rPr>
        <w:t xml:space="preserve"> b.1935</w:t>
      </w:r>
    </w:p>
    <w:p w14:paraId="22D8E765" w14:textId="77777777" w:rsidR="0041347D" w:rsidRPr="00CF4AC0" w:rsidRDefault="0041347D" w:rsidP="00CF4AC0">
      <w:pPr>
        <w:spacing w:after="0" w:line="240" w:lineRule="auto"/>
        <w:rPr>
          <w:rFonts w:ascii="Akzidenz-Grotesk Pro Bold" w:hAnsi="Akzidenz-Grotesk Pro Bold" w:cs="Arial"/>
          <w:color w:val="000000"/>
          <w:sz w:val="28"/>
          <w:szCs w:val="28"/>
          <w:shd w:val="clear" w:color="auto" w:fill="FFFFFF"/>
        </w:rPr>
      </w:pPr>
    </w:p>
    <w:p w14:paraId="7631CA61" w14:textId="090A8A58" w:rsidR="00411925" w:rsidRPr="00CF4AC0" w:rsidRDefault="00411925" w:rsidP="00CF4AC0">
      <w:pPr>
        <w:spacing w:after="0" w:line="240" w:lineRule="auto"/>
        <w:rPr>
          <w:rFonts w:ascii="Akzidenz-Grotesk Pro Bold" w:hAnsi="Akzidenz-Grotesk Pro Bold"/>
          <w:sz w:val="28"/>
          <w:szCs w:val="28"/>
        </w:rPr>
      </w:pPr>
      <w:r w:rsidRPr="00CF4AC0">
        <w:rPr>
          <w:rFonts w:ascii="Akzidenz-Grotesk Pro Bold" w:hAnsi="Akzidenz-Grotesk Pro Bold" w:cs="Arial"/>
          <w:color w:val="000000"/>
          <w:sz w:val="28"/>
          <w:szCs w:val="28"/>
          <w:shd w:val="clear" w:color="auto" w:fill="FFFFFF"/>
        </w:rPr>
        <w:t>The Guardian</w:t>
      </w:r>
      <w:r w:rsidR="00ED2962" w:rsidRPr="00CF4AC0">
        <w:rPr>
          <w:rFonts w:ascii="Akzidenz-Grotesk Pro Bold" w:hAnsi="Akzidenz-Grotesk Pro Bold" w:cs="Arial"/>
          <w:color w:val="000000"/>
          <w:sz w:val="28"/>
          <w:szCs w:val="28"/>
          <w:shd w:val="clear" w:color="auto" w:fill="FFFFFF"/>
        </w:rPr>
        <w:t>,</w:t>
      </w:r>
      <w:r w:rsidR="004254A5" w:rsidRPr="00CF4AC0">
        <w:rPr>
          <w:rFonts w:ascii="Akzidenz-Grotesk Pro Bold" w:hAnsi="Akzidenz-Grotesk Pro Bold" w:cs="Arial"/>
          <w:color w:val="000000"/>
          <w:sz w:val="28"/>
          <w:szCs w:val="28"/>
          <w:shd w:val="clear" w:color="auto" w:fill="FFFFFF"/>
        </w:rPr>
        <w:t xml:space="preserve"> </w:t>
      </w:r>
      <w:r w:rsidRPr="00CF4AC0">
        <w:rPr>
          <w:rFonts w:ascii="Akzidenz-Grotesk Pro Bold" w:hAnsi="Akzidenz-Grotesk Pro Bold"/>
          <w:sz w:val="28"/>
          <w:szCs w:val="28"/>
        </w:rPr>
        <w:t xml:space="preserve">from The House of Fairy Tales </w:t>
      </w:r>
      <w:r w:rsidR="00F30827" w:rsidRPr="00CF4AC0">
        <w:rPr>
          <w:rFonts w:ascii="Akzidenz-Grotesk Pro Bold" w:hAnsi="Akzidenz-Grotesk Pro Bold"/>
          <w:sz w:val="28"/>
          <w:szCs w:val="28"/>
        </w:rPr>
        <w:t>P</w:t>
      </w:r>
      <w:r w:rsidRPr="00CF4AC0">
        <w:rPr>
          <w:rFonts w:ascii="Akzidenz-Grotesk Pro Bold" w:hAnsi="Akzidenz-Grotesk Pro Bold"/>
          <w:sz w:val="28"/>
          <w:szCs w:val="28"/>
        </w:rPr>
        <w:t>ortfolio</w:t>
      </w:r>
    </w:p>
    <w:p w14:paraId="6F2DF062" w14:textId="77777777" w:rsidR="00411925" w:rsidRPr="00CF4AC0" w:rsidRDefault="00411925" w:rsidP="00CF4AC0">
      <w:pPr>
        <w:spacing w:after="0" w:line="240" w:lineRule="auto"/>
        <w:rPr>
          <w:rFonts w:ascii="Akzidenz-Grotesk Pro Regular" w:hAnsi="Akzidenz-Grotesk Pro Regular"/>
          <w:sz w:val="28"/>
          <w:szCs w:val="28"/>
        </w:rPr>
      </w:pPr>
      <w:r w:rsidRPr="00CF4AC0">
        <w:rPr>
          <w:rFonts w:ascii="Akzidenz-Grotesk Pro Regular" w:hAnsi="Akzidenz-Grotesk Pro Regular"/>
          <w:sz w:val="28"/>
          <w:szCs w:val="28"/>
        </w:rPr>
        <w:t>2008</w:t>
      </w:r>
    </w:p>
    <w:p w14:paraId="506BD743" w14:textId="77777777" w:rsidR="00411925" w:rsidRPr="00CF4AC0" w:rsidRDefault="00411925" w:rsidP="00CF4AC0">
      <w:pPr>
        <w:spacing w:after="0" w:line="240" w:lineRule="auto"/>
        <w:rPr>
          <w:rFonts w:ascii="Akzidenz-Grotesk Pro Regular" w:hAnsi="Akzidenz-Grotesk Pro Regular"/>
          <w:sz w:val="28"/>
          <w:szCs w:val="28"/>
        </w:rPr>
      </w:pPr>
      <w:r w:rsidRPr="00CF4AC0">
        <w:rPr>
          <w:rFonts w:ascii="Akzidenz-Grotesk Pro Regular" w:hAnsi="Akzidenz-Grotesk Pro Regular"/>
          <w:sz w:val="28"/>
          <w:szCs w:val="28"/>
        </w:rPr>
        <w:t>Etching on paper</w:t>
      </w:r>
    </w:p>
    <w:p w14:paraId="542E0253" w14:textId="77777777" w:rsidR="00411925" w:rsidRPr="00CF4AC0" w:rsidRDefault="00411925" w:rsidP="00CF4AC0">
      <w:pPr>
        <w:spacing w:after="0" w:line="240" w:lineRule="auto"/>
        <w:rPr>
          <w:rFonts w:ascii="Akzidenz-Grotesk Pro Regular" w:hAnsi="Akzidenz-Grotesk Pro Regular"/>
          <w:sz w:val="28"/>
          <w:szCs w:val="28"/>
        </w:rPr>
      </w:pPr>
      <w:r w:rsidRPr="00CF4AC0">
        <w:rPr>
          <w:rFonts w:ascii="Akzidenz-Grotesk Pro Regular" w:hAnsi="Akzidenz-Grotesk Pro Regular"/>
          <w:sz w:val="28"/>
          <w:szCs w:val="28"/>
        </w:rPr>
        <w:t>The Golder</w:t>
      </w:r>
      <w:r w:rsidR="0041347D" w:rsidRPr="00CF4AC0">
        <w:rPr>
          <w:rFonts w:ascii="Akzidenz-Grotesk Pro Regular" w:hAnsi="Akzidenz-Grotesk Pro Regular"/>
          <w:sz w:val="28"/>
          <w:szCs w:val="28"/>
        </w:rPr>
        <w:t xml:space="preserve"> </w:t>
      </w:r>
      <w:r w:rsidRPr="00CF4AC0">
        <w:rPr>
          <w:rFonts w:ascii="Akzidenz-Grotesk Pro Regular" w:hAnsi="Akzidenz-Grotesk Pro Regular"/>
          <w:sz w:val="28"/>
          <w:szCs w:val="28"/>
        </w:rPr>
        <w:t>-</w:t>
      </w:r>
      <w:r w:rsidR="0041347D" w:rsidRPr="00CF4AC0">
        <w:rPr>
          <w:rFonts w:ascii="Akzidenz-Grotesk Pro Regular" w:hAnsi="Akzidenz-Grotesk Pro Regular"/>
          <w:sz w:val="28"/>
          <w:szCs w:val="28"/>
        </w:rPr>
        <w:t xml:space="preserve"> </w:t>
      </w:r>
      <w:r w:rsidRPr="00CF4AC0">
        <w:rPr>
          <w:rFonts w:ascii="Akzidenz-Grotesk Pro Regular" w:hAnsi="Akzidenz-Grotesk Pro Regular"/>
          <w:sz w:val="28"/>
          <w:szCs w:val="28"/>
        </w:rPr>
        <w:t>Thompson Gift with support from an Anonymous Donor (2011)</w:t>
      </w:r>
    </w:p>
    <w:p w14:paraId="041C13F4" w14:textId="77777777" w:rsidR="00411925" w:rsidRPr="00CF4AC0" w:rsidRDefault="00411925" w:rsidP="00CF4AC0">
      <w:pPr>
        <w:spacing w:after="0" w:line="240" w:lineRule="auto"/>
        <w:rPr>
          <w:rFonts w:ascii="Akzidenz-Grotesk Pro Regular" w:hAnsi="Akzidenz-Grotesk Pro Regular" w:cs="Arial"/>
          <w:color w:val="000000"/>
          <w:sz w:val="28"/>
          <w:szCs w:val="28"/>
          <w:shd w:val="clear" w:color="auto" w:fill="FFFFFF"/>
        </w:rPr>
      </w:pPr>
    </w:p>
    <w:p w14:paraId="224238F6" w14:textId="021DFBB6" w:rsidR="005E41C3" w:rsidRPr="00CF4AC0" w:rsidRDefault="00C81724" w:rsidP="00CF4AC0">
      <w:pPr>
        <w:spacing w:after="0" w:line="240" w:lineRule="auto"/>
        <w:jc w:val="both"/>
        <w:rPr>
          <w:rFonts w:ascii="Akzidenz-Grotesk Pro Regular" w:eastAsia="Times New Roman" w:hAnsi="Akzidenz-Grotesk Pro Regular" w:cs="Times New Roman"/>
          <w:sz w:val="28"/>
          <w:szCs w:val="28"/>
          <w:shd w:val="clear" w:color="auto" w:fill="FFFFFF"/>
        </w:rPr>
      </w:pPr>
      <w:r w:rsidRPr="00CF4AC0">
        <w:rPr>
          <w:rStyle w:val="hardreadability"/>
          <w:rFonts w:ascii="Akzidenz-Grotesk Pro Regular" w:hAnsi="Akzidenz-Grotesk Pro Regular"/>
          <w:color w:val="111111"/>
          <w:spacing w:val="-3"/>
          <w:sz w:val="28"/>
          <w:szCs w:val="28"/>
          <w:bdr w:val="none" w:sz="0" w:space="0" w:color="auto" w:frame="1"/>
          <w:shd w:val="clear" w:color="auto" w:fill="FAFAFA"/>
        </w:rPr>
        <w:t>This work is from a portfolio of prints inspired by fairy tales, myths and legends</w:t>
      </w:r>
      <w:r w:rsidRPr="00CF4AC0">
        <w:rPr>
          <w:rFonts w:ascii="Akzidenz-Grotesk Pro Regular" w:hAnsi="Akzidenz-Grotesk Pro Regular"/>
          <w:color w:val="111111"/>
          <w:spacing w:val="-3"/>
          <w:sz w:val="28"/>
          <w:szCs w:val="28"/>
          <w:bdr w:val="none" w:sz="0" w:space="0" w:color="auto" w:frame="1"/>
          <w:shd w:val="clear" w:color="auto" w:fill="FAFAFA"/>
        </w:rPr>
        <w:t xml:space="preserve">. Rego </w:t>
      </w:r>
      <w:r w:rsidRPr="00CF4AC0">
        <w:rPr>
          <w:rStyle w:val="passivevoice"/>
          <w:rFonts w:ascii="Akzidenz-Grotesk Pro Regular" w:hAnsi="Akzidenz-Grotesk Pro Regular"/>
          <w:color w:val="111111"/>
          <w:spacing w:val="-3"/>
          <w:sz w:val="28"/>
          <w:szCs w:val="28"/>
          <w:bdr w:val="none" w:sz="0" w:space="0" w:color="auto" w:frame="1"/>
          <w:shd w:val="clear" w:color="auto" w:fill="FAFAFA"/>
        </w:rPr>
        <w:t>is fascinated by</w:t>
      </w:r>
      <w:r w:rsidRPr="00CF4AC0">
        <w:rPr>
          <w:rFonts w:ascii="Akzidenz-Grotesk Pro Regular" w:hAnsi="Akzidenz-Grotesk Pro Regular"/>
          <w:color w:val="111111"/>
          <w:spacing w:val="-3"/>
          <w:sz w:val="28"/>
          <w:szCs w:val="28"/>
          <w:bdr w:val="none" w:sz="0" w:space="0" w:color="auto" w:frame="1"/>
          <w:shd w:val="clear" w:color="auto" w:fill="FAFAFA"/>
        </w:rPr>
        <w:t xml:space="preserve"> stories that express the suffocating complexities </w:t>
      </w:r>
      <w:r w:rsidR="00ED2962" w:rsidRPr="00CF4AC0">
        <w:rPr>
          <w:rFonts w:ascii="Akzidenz-Grotesk Pro Regular" w:hAnsi="Akzidenz-Grotesk Pro Regular"/>
          <w:color w:val="111111"/>
          <w:spacing w:val="-3"/>
          <w:sz w:val="28"/>
          <w:szCs w:val="28"/>
          <w:bdr w:val="none" w:sz="0" w:space="0" w:color="auto" w:frame="1"/>
          <w:shd w:val="clear" w:color="auto" w:fill="FAFAFA"/>
        </w:rPr>
        <w:t xml:space="preserve">of </w:t>
      </w:r>
      <w:r w:rsidRPr="00CF4AC0">
        <w:rPr>
          <w:rFonts w:ascii="Akzidenz-Grotesk Pro Regular" w:hAnsi="Akzidenz-Grotesk Pro Regular"/>
          <w:color w:val="111111"/>
          <w:spacing w:val="-3"/>
          <w:sz w:val="28"/>
          <w:szCs w:val="28"/>
          <w:bdr w:val="none" w:sz="0" w:space="0" w:color="auto" w:frame="1"/>
          <w:shd w:val="clear" w:color="auto" w:fill="FAFAFA"/>
        </w:rPr>
        <w:t xml:space="preserve">family life. Through her paintings, drawings and prints, </w:t>
      </w:r>
      <w:r w:rsidR="00C62779" w:rsidRPr="00CF4AC0">
        <w:rPr>
          <w:rFonts w:ascii="Akzidenz-Grotesk Pro Regular" w:hAnsi="Akzidenz-Grotesk Pro Regular"/>
          <w:color w:val="111111"/>
          <w:spacing w:val="-3"/>
          <w:sz w:val="28"/>
          <w:szCs w:val="28"/>
          <w:bdr w:val="none" w:sz="0" w:space="0" w:color="auto" w:frame="1"/>
          <w:shd w:val="clear" w:color="auto" w:fill="FAFAFA"/>
        </w:rPr>
        <w:t>she</w:t>
      </w:r>
      <w:r w:rsidRPr="00CF4AC0">
        <w:rPr>
          <w:rFonts w:ascii="Akzidenz-Grotesk Pro Regular" w:hAnsi="Akzidenz-Grotesk Pro Regular"/>
          <w:color w:val="111111"/>
          <w:spacing w:val="-3"/>
          <w:sz w:val="28"/>
          <w:szCs w:val="28"/>
          <w:bdr w:val="none" w:sz="0" w:space="0" w:color="auto" w:frame="1"/>
          <w:shd w:val="clear" w:color="auto" w:fill="FAFAFA"/>
        </w:rPr>
        <w:t xml:space="preserve"> creates personal re-inventions of fairy tales. </w:t>
      </w:r>
      <w:r w:rsidR="00C62779" w:rsidRPr="00CF4AC0">
        <w:rPr>
          <w:rStyle w:val="veryhardreadability"/>
          <w:rFonts w:ascii="Akzidenz-Grotesk Pro Regular" w:hAnsi="Akzidenz-Grotesk Pro Regular"/>
          <w:color w:val="111111"/>
          <w:spacing w:val="-3"/>
          <w:sz w:val="28"/>
          <w:szCs w:val="28"/>
          <w:bdr w:val="none" w:sz="0" w:space="0" w:color="auto" w:frame="1"/>
          <w:shd w:val="clear" w:color="auto" w:fill="FAFAFA"/>
        </w:rPr>
        <w:t>Rego</w:t>
      </w:r>
      <w:r w:rsidRPr="00CF4AC0">
        <w:rPr>
          <w:rStyle w:val="veryhardreadability"/>
          <w:rFonts w:ascii="Akzidenz-Grotesk Pro Regular" w:hAnsi="Akzidenz-Grotesk Pro Regular"/>
          <w:color w:val="111111"/>
          <w:spacing w:val="-3"/>
          <w:sz w:val="28"/>
          <w:szCs w:val="28"/>
          <w:bdr w:val="none" w:sz="0" w:space="0" w:color="auto" w:frame="1"/>
          <w:shd w:val="clear" w:color="auto" w:fill="FAFAFA"/>
        </w:rPr>
        <w:t xml:space="preserve"> invests them with both a private pain, half-remembered from childhood, and </w:t>
      </w:r>
      <w:r w:rsidR="00ED2962" w:rsidRPr="00CF4AC0">
        <w:rPr>
          <w:rStyle w:val="veryhardreadability"/>
          <w:rFonts w:ascii="Akzidenz-Grotesk Pro Regular" w:hAnsi="Akzidenz-Grotesk Pro Regular"/>
          <w:color w:val="111111"/>
          <w:spacing w:val="-3"/>
          <w:sz w:val="28"/>
          <w:szCs w:val="28"/>
          <w:bdr w:val="none" w:sz="0" w:space="0" w:color="auto" w:frame="1"/>
          <w:shd w:val="clear" w:color="auto" w:fill="FAFAFA"/>
        </w:rPr>
        <w:t xml:space="preserve">asks </w:t>
      </w:r>
      <w:r w:rsidRPr="00CF4AC0">
        <w:rPr>
          <w:rStyle w:val="veryhardreadability"/>
          <w:rFonts w:ascii="Akzidenz-Grotesk Pro Regular" w:hAnsi="Akzidenz-Grotesk Pro Regular"/>
          <w:color w:val="111111"/>
          <w:spacing w:val="-3"/>
          <w:sz w:val="28"/>
          <w:szCs w:val="28"/>
          <w:bdr w:val="none" w:sz="0" w:space="0" w:color="auto" w:frame="1"/>
          <w:shd w:val="clear" w:color="auto" w:fill="FAFAFA"/>
        </w:rPr>
        <w:t>wider questions, associated with feminism, personal freedoms and manipulation of power</w:t>
      </w:r>
      <w:r w:rsidRPr="00CF4AC0">
        <w:rPr>
          <w:rFonts w:ascii="Akzidenz-Grotesk Pro Regular" w:hAnsi="Akzidenz-Grotesk Pro Regular"/>
          <w:color w:val="111111"/>
          <w:spacing w:val="-3"/>
          <w:sz w:val="28"/>
          <w:szCs w:val="28"/>
          <w:bdr w:val="none" w:sz="0" w:space="0" w:color="auto" w:frame="1"/>
          <w:shd w:val="clear" w:color="auto" w:fill="FAFAFA"/>
        </w:rPr>
        <w:t>.</w:t>
      </w:r>
    </w:p>
    <w:p w14:paraId="6CEF4995" w14:textId="77777777" w:rsidR="0041347D" w:rsidRPr="00CF4AC0" w:rsidRDefault="0041347D" w:rsidP="00CF4AC0">
      <w:pPr>
        <w:spacing w:after="0" w:line="240" w:lineRule="auto"/>
        <w:jc w:val="both"/>
        <w:rPr>
          <w:rFonts w:ascii="Akzidenz-Grotesk Pro Bold" w:eastAsia="Times New Roman" w:hAnsi="Akzidenz-Grotesk Pro Bold" w:cs="Times New Roman"/>
          <w:sz w:val="28"/>
          <w:szCs w:val="28"/>
          <w:shd w:val="clear" w:color="auto" w:fill="FFFFFF"/>
        </w:rPr>
      </w:pPr>
    </w:p>
    <w:p w14:paraId="568C6730" w14:textId="77777777" w:rsidR="00362585" w:rsidRPr="00CF4AC0" w:rsidRDefault="00362585" w:rsidP="00CF4AC0">
      <w:pPr>
        <w:pStyle w:val="Body"/>
        <w:rPr>
          <w:rFonts w:ascii="Akzidenz-Grotesk Pro Regular" w:eastAsia="Calibri" w:hAnsi="Akzidenz-Grotesk Pro Regular" w:cs="Calibri"/>
          <w:sz w:val="28"/>
          <w:szCs w:val="28"/>
          <w:lang w:val="de-DE"/>
        </w:rPr>
      </w:pPr>
    </w:p>
    <w:p w14:paraId="635F888F" w14:textId="77777777" w:rsidR="00362585" w:rsidRPr="00CF4AC0" w:rsidRDefault="00362585" w:rsidP="00CF4AC0">
      <w:pPr>
        <w:spacing w:after="0" w:line="240" w:lineRule="auto"/>
        <w:rPr>
          <w:rFonts w:ascii="Akzidenz-Grotesk Pro Regular" w:hAnsi="Akzidenz-Grotesk Pro Regular"/>
          <w:sz w:val="28"/>
          <w:szCs w:val="28"/>
        </w:rPr>
      </w:pPr>
    </w:p>
    <w:p w14:paraId="6306B3E8" w14:textId="77777777" w:rsidR="00AB04A9" w:rsidRPr="00CF4AC0" w:rsidRDefault="00AB04A9" w:rsidP="00CF4AC0">
      <w:pPr>
        <w:spacing w:after="0" w:line="240" w:lineRule="auto"/>
        <w:rPr>
          <w:rFonts w:ascii="Akzidenz-Grotesk Pro Regular" w:hAnsi="Akzidenz-Grotesk Pro Regular"/>
          <w:sz w:val="28"/>
          <w:szCs w:val="28"/>
        </w:rPr>
      </w:pPr>
    </w:p>
    <w:p w14:paraId="1330C2F2" w14:textId="77777777" w:rsidR="00B42949" w:rsidRPr="00CF4AC0" w:rsidRDefault="00B42949" w:rsidP="00CF4AC0">
      <w:pPr>
        <w:spacing w:after="0" w:line="240" w:lineRule="auto"/>
        <w:rPr>
          <w:rFonts w:ascii="Akzidenz-Grotesk Pro Regular" w:hAnsi="Akzidenz-Grotesk Pro Regular"/>
          <w:sz w:val="28"/>
          <w:szCs w:val="28"/>
        </w:rPr>
      </w:pPr>
    </w:p>
    <w:p w14:paraId="50B37476" w14:textId="77777777" w:rsidR="00B42949" w:rsidRPr="00CF4AC0" w:rsidRDefault="00B42949" w:rsidP="00CF4AC0">
      <w:pPr>
        <w:spacing w:after="0" w:line="240" w:lineRule="auto"/>
        <w:rPr>
          <w:rFonts w:ascii="Akzidenz-Grotesk Pro Regular" w:hAnsi="Akzidenz-Grotesk Pro Regular"/>
          <w:sz w:val="28"/>
          <w:szCs w:val="28"/>
        </w:rPr>
      </w:pPr>
      <w:r w:rsidRPr="00CF4AC0">
        <w:rPr>
          <w:rFonts w:ascii="Akzidenz-Grotesk Pro Regular" w:hAnsi="Akzidenz-Grotesk Pro Regular"/>
          <w:sz w:val="28"/>
          <w:szCs w:val="28"/>
        </w:rPr>
        <w:t xml:space="preserve"> </w:t>
      </w:r>
    </w:p>
    <w:p w14:paraId="0F87B5B3" w14:textId="77777777" w:rsidR="00B42949" w:rsidRPr="00CF4AC0" w:rsidRDefault="00B42949" w:rsidP="00CF4AC0">
      <w:pPr>
        <w:spacing w:after="0" w:line="240" w:lineRule="auto"/>
        <w:rPr>
          <w:rFonts w:ascii="Akzidenz-Grotesk Pro Regular" w:hAnsi="Akzidenz-Grotesk Pro Regular"/>
          <w:sz w:val="28"/>
          <w:szCs w:val="28"/>
        </w:rPr>
      </w:pPr>
    </w:p>
    <w:sectPr w:rsidR="00B42949" w:rsidRPr="00CF4A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CE5EE" w14:textId="77777777" w:rsidR="00CF4AC0" w:rsidRDefault="00CF4AC0" w:rsidP="00CF4AC0">
      <w:pPr>
        <w:spacing w:after="0" w:line="240" w:lineRule="auto"/>
      </w:pPr>
      <w:r>
        <w:separator/>
      </w:r>
    </w:p>
  </w:endnote>
  <w:endnote w:type="continuationSeparator" w:id="0">
    <w:p w14:paraId="41DE8818" w14:textId="77777777" w:rsidR="00CF4AC0" w:rsidRDefault="00CF4AC0" w:rsidP="00CF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 Pro Bold">
    <w:panose1 w:val="02000803050000020004"/>
    <w:charset w:val="00"/>
    <w:family w:val="modern"/>
    <w:notTrueType/>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kzidenz-Grotesk Pro Regular">
    <w:panose1 w:val="02000503030000020003"/>
    <w:charset w:val="00"/>
    <w:family w:val="moder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368E7" w14:textId="77777777" w:rsidR="00CF4AC0" w:rsidRDefault="00CF4AC0" w:rsidP="00CF4AC0">
      <w:pPr>
        <w:spacing w:after="0" w:line="240" w:lineRule="auto"/>
      </w:pPr>
      <w:r>
        <w:separator/>
      </w:r>
    </w:p>
  </w:footnote>
  <w:footnote w:type="continuationSeparator" w:id="0">
    <w:p w14:paraId="553C3952" w14:textId="77777777" w:rsidR="00CF4AC0" w:rsidRDefault="00CF4AC0" w:rsidP="00CF4A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BB"/>
    <w:rsid w:val="00034637"/>
    <w:rsid w:val="000659FD"/>
    <w:rsid w:val="000C234A"/>
    <w:rsid w:val="000C4364"/>
    <w:rsid w:val="000D0081"/>
    <w:rsid w:val="000D22FF"/>
    <w:rsid w:val="000F651F"/>
    <w:rsid w:val="00124A0F"/>
    <w:rsid w:val="00162051"/>
    <w:rsid w:val="00272B83"/>
    <w:rsid w:val="00293CDC"/>
    <w:rsid w:val="002C1615"/>
    <w:rsid w:val="002D5EBB"/>
    <w:rsid w:val="002F5E8E"/>
    <w:rsid w:val="00310A7C"/>
    <w:rsid w:val="00362585"/>
    <w:rsid w:val="003C4863"/>
    <w:rsid w:val="003D1DB9"/>
    <w:rsid w:val="003E40A0"/>
    <w:rsid w:val="00407362"/>
    <w:rsid w:val="00411925"/>
    <w:rsid w:val="0041347D"/>
    <w:rsid w:val="004254A5"/>
    <w:rsid w:val="00431B61"/>
    <w:rsid w:val="00480265"/>
    <w:rsid w:val="004F1889"/>
    <w:rsid w:val="005C653A"/>
    <w:rsid w:val="005E41C3"/>
    <w:rsid w:val="00642469"/>
    <w:rsid w:val="00675AC1"/>
    <w:rsid w:val="0067754A"/>
    <w:rsid w:val="006D72F3"/>
    <w:rsid w:val="006E7AE7"/>
    <w:rsid w:val="00700837"/>
    <w:rsid w:val="007208C9"/>
    <w:rsid w:val="00766B72"/>
    <w:rsid w:val="00780A2F"/>
    <w:rsid w:val="007A1F90"/>
    <w:rsid w:val="007E1BEE"/>
    <w:rsid w:val="00806923"/>
    <w:rsid w:val="008451DC"/>
    <w:rsid w:val="0087314D"/>
    <w:rsid w:val="008B3D4D"/>
    <w:rsid w:val="008F1166"/>
    <w:rsid w:val="00901BA6"/>
    <w:rsid w:val="0091256B"/>
    <w:rsid w:val="009633F4"/>
    <w:rsid w:val="00964994"/>
    <w:rsid w:val="00976028"/>
    <w:rsid w:val="00A220EB"/>
    <w:rsid w:val="00A35AE2"/>
    <w:rsid w:val="00AB04A9"/>
    <w:rsid w:val="00B057EA"/>
    <w:rsid w:val="00B05B9C"/>
    <w:rsid w:val="00B42949"/>
    <w:rsid w:val="00BA139A"/>
    <w:rsid w:val="00BC1C4B"/>
    <w:rsid w:val="00C17D41"/>
    <w:rsid w:val="00C62779"/>
    <w:rsid w:val="00C71889"/>
    <w:rsid w:val="00C80E5B"/>
    <w:rsid w:val="00C81724"/>
    <w:rsid w:val="00C949FA"/>
    <w:rsid w:val="00CC293B"/>
    <w:rsid w:val="00CC42A9"/>
    <w:rsid w:val="00CD5A33"/>
    <w:rsid w:val="00CE1F92"/>
    <w:rsid w:val="00CF4AC0"/>
    <w:rsid w:val="00D6159C"/>
    <w:rsid w:val="00E674D4"/>
    <w:rsid w:val="00ED2962"/>
    <w:rsid w:val="00F07372"/>
    <w:rsid w:val="00F30827"/>
    <w:rsid w:val="00F83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6ADE"/>
  <w15:chartTrackingRefBased/>
  <w15:docId w15:val="{D04A740A-AB68-4D63-AB85-9F52F049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72F3"/>
    <w:pPr>
      <w:keepNext/>
      <w:keepLines/>
      <w:spacing w:before="240" w:after="0"/>
      <w:outlineLvl w:val="0"/>
    </w:pPr>
    <w:rPr>
      <w:rFonts w:ascii="Akzidenz-Grotesk Pro Bold" w:eastAsiaTheme="majorEastAsia" w:hAnsi="Akzidenz-Grotesk Pro Bold"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2F3"/>
    <w:rPr>
      <w:rFonts w:ascii="Akzidenz-Grotesk Pro Bold" w:eastAsiaTheme="majorEastAsia" w:hAnsi="Akzidenz-Grotesk Pro Bold" w:cstheme="majorBidi"/>
      <w:color w:val="2E74B5" w:themeColor="accent1" w:themeShade="BF"/>
      <w:sz w:val="24"/>
      <w:szCs w:val="32"/>
    </w:rPr>
  </w:style>
  <w:style w:type="paragraph" w:styleId="Title">
    <w:name w:val="Title"/>
    <w:basedOn w:val="Normal"/>
    <w:next w:val="Normal"/>
    <w:link w:val="TitleChar"/>
    <w:uiPriority w:val="10"/>
    <w:qFormat/>
    <w:rsid w:val="004073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736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F83146"/>
    <w:rPr>
      <w:color w:val="0000FF"/>
      <w:u w:val="single"/>
    </w:rPr>
  </w:style>
  <w:style w:type="paragraph" w:customStyle="1" w:styleId="Body">
    <w:name w:val="Body"/>
    <w:rsid w:val="00362585"/>
    <w:pPr>
      <w:pBdr>
        <w:top w:val="nil"/>
        <w:left w:val="nil"/>
        <w:bottom w:val="nil"/>
        <w:right w:val="nil"/>
        <w:between w:val="nil"/>
        <w:bar w:val="nil"/>
      </w:pBdr>
      <w:spacing w:after="0" w:line="240" w:lineRule="auto"/>
    </w:pPr>
    <w:rPr>
      <w:rFonts w:ascii="Courier" w:eastAsia="Arial Unicode MS" w:hAnsi="Courier" w:cs="Arial Unicode MS"/>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CE1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F92"/>
    <w:rPr>
      <w:rFonts w:ascii="Segoe UI" w:hAnsi="Segoe UI" w:cs="Segoe UI"/>
      <w:sz w:val="18"/>
      <w:szCs w:val="18"/>
    </w:rPr>
  </w:style>
  <w:style w:type="character" w:customStyle="1" w:styleId="veryhardreadability">
    <w:name w:val="veryhardreadability"/>
    <w:basedOn w:val="DefaultParagraphFont"/>
    <w:rsid w:val="008B3D4D"/>
  </w:style>
  <w:style w:type="paragraph" w:styleId="NoSpacing">
    <w:name w:val="No Spacing"/>
    <w:uiPriority w:val="1"/>
    <w:qFormat/>
    <w:rsid w:val="008B3D4D"/>
    <w:pPr>
      <w:spacing w:after="0" w:line="240" w:lineRule="auto"/>
    </w:pPr>
  </w:style>
  <w:style w:type="character" w:customStyle="1" w:styleId="hardreadability">
    <w:name w:val="hardreadability"/>
    <w:basedOn w:val="DefaultParagraphFont"/>
    <w:rsid w:val="00C81724"/>
  </w:style>
  <w:style w:type="character" w:customStyle="1" w:styleId="passivevoice">
    <w:name w:val="passivevoice"/>
    <w:basedOn w:val="DefaultParagraphFont"/>
    <w:rsid w:val="00C81724"/>
  </w:style>
  <w:style w:type="paragraph" w:customStyle="1" w:styleId="LabelsExtendedTextBody80">
    <w:name w:val="Labels_ExtendedText_Body_80%"/>
    <w:basedOn w:val="Normal"/>
    <w:uiPriority w:val="99"/>
    <w:rsid w:val="00700837"/>
    <w:pPr>
      <w:suppressAutoHyphens/>
      <w:autoSpaceDE w:val="0"/>
      <w:autoSpaceDN w:val="0"/>
      <w:adjustRightInd w:val="0"/>
      <w:spacing w:after="0" w:line="288" w:lineRule="auto"/>
      <w:textAlignment w:val="center"/>
    </w:pPr>
    <w:rPr>
      <w:rFonts w:ascii="Akzidenz-Grotesk Pro Regular" w:hAnsi="Akzidenz-Grotesk Pro Regular" w:cs="Akzidenz-Grotesk Pro Regular"/>
      <w:color w:val="000000"/>
      <w:sz w:val="36"/>
      <w:szCs w:val="36"/>
    </w:rPr>
  </w:style>
  <w:style w:type="paragraph" w:styleId="Header">
    <w:name w:val="header"/>
    <w:basedOn w:val="Normal"/>
    <w:link w:val="HeaderChar"/>
    <w:uiPriority w:val="99"/>
    <w:unhideWhenUsed/>
    <w:rsid w:val="00CF4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AC0"/>
  </w:style>
  <w:style w:type="paragraph" w:styleId="Footer">
    <w:name w:val="footer"/>
    <w:basedOn w:val="Normal"/>
    <w:link w:val="FooterChar"/>
    <w:uiPriority w:val="99"/>
    <w:unhideWhenUsed/>
    <w:rsid w:val="00CF4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8850">
      <w:bodyDiv w:val="1"/>
      <w:marLeft w:val="0"/>
      <w:marRight w:val="0"/>
      <w:marTop w:val="0"/>
      <w:marBottom w:val="0"/>
      <w:divBdr>
        <w:top w:val="none" w:sz="0" w:space="0" w:color="auto"/>
        <w:left w:val="none" w:sz="0" w:space="0" w:color="auto"/>
        <w:bottom w:val="none" w:sz="0" w:space="0" w:color="auto"/>
        <w:right w:val="none" w:sz="0" w:space="0" w:color="auto"/>
      </w:divBdr>
      <w:divsChild>
        <w:div w:id="1422021227">
          <w:marLeft w:val="0"/>
          <w:marRight w:val="0"/>
          <w:marTop w:val="0"/>
          <w:marBottom w:val="0"/>
          <w:divBdr>
            <w:top w:val="none" w:sz="0" w:space="0" w:color="auto"/>
            <w:left w:val="none" w:sz="0" w:space="0" w:color="auto"/>
            <w:bottom w:val="none" w:sz="0" w:space="0" w:color="auto"/>
            <w:right w:val="none" w:sz="0" w:space="0" w:color="auto"/>
          </w:divBdr>
        </w:div>
      </w:divsChild>
    </w:div>
    <w:div w:id="626474505">
      <w:bodyDiv w:val="1"/>
      <w:marLeft w:val="0"/>
      <w:marRight w:val="0"/>
      <w:marTop w:val="0"/>
      <w:marBottom w:val="0"/>
      <w:divBdr>
        <w:top w:val="none" w:sz="0" w:space="0" w:color="auto"/>
        <w:left w:val="none" w:sz="0" w:space="0" w:color="auto"/>
        <w:bottom w:val="none" w:sz="0" w:space="0" w:color="auto"/>
        <w:right w:val="none" w:sz="0" w:space="0" w:color="auto"/>
      </w:divBdr>
    </w:div>
    <w:div w:id="1762212197">
      <w:bodyDiv w:val="1"/>
      <w:marLeft w:val="0"/>
      <w:marRight w:val="0"/>
      <w:marTop w:val="0"/>
      <w:marBottom w:val="0"/>
      <w:divBdr>
        <w:top w:val="none" w:sz="0" w:space="0" w:color="auto"/>
        <w:left w:val="none" w:sz="0" w:space="0" w:color="auto"/>
        <w:bottom w:val="none" w:sz="0" w:space="0" w:color="auto"/>
        <w:right w:val="none" w:sz="0" w:space="0" w:color="auto"/>
      </w:divBdr>
      <w:divsChild>
        <w:div w:id="423114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Pallant House Gallery</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Weller</dc:creator>
  <cp:keywords/>
  <dc:description/>
  <cp:lastModifiedBy>Louise Weller</cp:lastModifiedBy>
  <cp:revision>2</cp:revision>
  <cp:lastPrinted>2020-08-03T12:00:00Z</cp:lastPrinted>
  <dcterms:created xsi:type="dcterms:W3CDTF">2020-08-04T09:33:00Z</dcterms:created>
  <dcterms:modified xsi:type="dcterms:W3CDTF">2020-08-04T09:33:00Z</dcterms:modified>
</cp:coreProperties>
</file>